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968206" w14:textId="54ABC04F" w:rsidR="00CB464A" w:rsidRDefault="00CB464A" w:rsidP="00621FF6">
      <w:pPr>
        <w:pStyle w:val="Subhead2"/>
      </w:pPr>
    </w:p>
    <w:tbl>
      <w:tblPr>
        <w:tblW w:w="0" w:type="auto"/>
        <w:tblLook w:val="04A0" w:firstRow="1" w:lastRow="0" w:firstColumn="1" w:lastColumn="0" w:noHBand="0" w:noVBand="1"/>
      </w:tblPr>
      <w:tblGrid>
        <w:gridCol w:w="1668"/>
        <w:gridCol w:w="4147"/>
        <w:gridCol w:w="4147"/>
      </w:tblGrid>
      <w:tr w:rsidR="00CB464A" w14:paraId="510E59BA" w14:textId="77777777" w:rsidTr="00143A1C">
        <w:tc>
          <w:tcPr>
            <w:tcW w:w="1668" w:type="dxa"/>
            <w:shd w:val="clear" w:color="auto" w:fill="27326A"/>
          </w:tcPr>
          <w:p w14:paraId="0A070509" w14:textId="77777777" w:rsidR="00CB464A" w:rsidRDefault="00CB464A" w:rsidP="00621FF6">
            <w:pPr>
              <w:pStyle w:val="1bodycopy10pt"/>
              <w:rPr>
                <w:noProof/>
              </w:rPr>
            </w:pPr>
          </w:p>
        </w:tc>
        <w:tc>
          <w:tcPr>
            <w:tcW w:w="8294" w:type="dxa"/>
            <w:gridSpan w:val="2"/>
            <w:shd w:val="clear" w:color="auto" w:fill="FFFFFF"/>
          </w:tcPr>
          <w:p w14:paraId="4A58F07A" w14:textId="77777777" w:rsidR="00CB464A" w:rsidRDefault="00CB464A" w:rsidP="00621FF6">
            <w:pPr>
              <w:pStyle w:val="1bodycopy10pt"/>
              <w:rPr>
                <w:noProof/>
              </w:rPr>
            </w:pPr>
          </w:p>
        </w:tc>
      </w:tr>
      <w:tr w:rsidR="00CB464A" w:rsidRPr="00621FF6" w14:paraId="5F28D970" w14:textId="77777777" w:rsidTr="00143A1C">
        <w:tc>
          <w:tcPr>
            <w:tcW w:w="1668" w:type="dxa"/>
            <w:shd w:val="clear" w:color="auto" w:fill="27326A"/>
          </w:tcPr>
          <w:p w14:paraId="2E951381" w14:textId="77777777" w:rsidR="00CB464A" w:rsidRDefault="00CB464A" w:rsidP="00621FF6">
            <w:pPr>
              <w:pStyle w:val="1bodycopy10pt"/>
              <w:rPr>
                <w:noProof/>
              </w:rPr>
            </w:pPr>
          </w:p>
        </w:tc>
        <w:tc>
          <w:tcPr>
            <w:tcW w:w="4147" w:type="dxa"/>
            <w:shd w:val="clear" w:color="auto" w:fill="FFFFFF"/>
            <w:vAlign w:val="bottom"/>
          </w:tcPr>
          <w:p w14:paraId="281A1B06" w14:textId="77777777" w:rsidR="00CB464A" w:rsidRPr="00621FF6" w:rsidRDefault="00CB464A" w:rsidP="00621FF6">
            <w:pPr>
              <w:pStyle w:val="1bodycopy10pt"/>
              <w:rPr>
                <w:noProof/>
              </w:rPr>
            </w:pPr>
            <w:r w:rsidRPr="00621FF6">
              <w:rPr>
                <w:noProof/>
              </w:rPr>
              <w:drawing>
                <wp:inline distT="0" distB="0" distL="0" distR="0" wp14:anchorId="167E5371" wp14:editId="3C3B70B4">
                  <wp:extent cx="1847850" cy="850900"/>
                  <wp:effectExtent l="0" t="0" r="0" b="0"/>
                  <wp:docPr id="15" name="Picture 15" descr="cid:image001.png@01D40EC1.A3B6A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png@01D40EC1.A3B6A50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7850" cy="850900"/>
                          </a:xfrm>
                          <a:prstGeom prst="rect">
                            <a:avLst/>
                          </a:prstGeom>
                          <a:noFill/>
                          <a:ln>
                            <a:noFill/>
                          </a:ln>
                        </pic:spPr>
                      </pic:pic>
                    </a:graphicData>
                  </a:graphic>
                </wp:inline>
              </w:drawing>
            </w:r>
            <w:r w:rsidRPr="00621FF6">
              <w:tab/>
            </w:r>
          </w:p>
        </w:tc>
        <w:tc>
          <w:tcPr>
            <w:tcW w:w="4147" w:type="dxa"/>
            <w:shd w:val="clear" w:color="auto" w:fill="FFFFFF"/>
          </w:tcPr>
          <w:p w14:paraId="0C8B82E2" w14:textId="77777777" w:rsidR="00CB464A" w:rsidRPr="00621FF6" w:rsidRDefault="00CB464A" w:rsidP="00621FF6">
            <w:pPr>
              <w:pStyle w:val="1bodycopy10pt"/>
              <w:rPr>
                <w:noProof/>
              </w:rPr>
            </w:pPr>
            <w:r w:rsidRPr="00621FF6">
              <w:rPr>
                <w:noProof/>
              </w:rPr>
              <mc:AlternateContent>
                <mc:Choice Requires="wpg">
                  <w:drawing>
                    <wp:inline distT="0" distB="0" distL="0" distR="0" wp14:anchorId="379D2CBA" wp14:editId="26CDB23C">
                      <wp:extent cx="972820" cy="1098550"/>
                      <wp:effectExtent l="4445" t="1905" r="3810" b="4445"/>
                      <wp:docPr id="12" name="Group 4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972820" cy="1098550"/>
                                <a:chOff x="1908" y="919"/>
                                <a:chExt cx="2177" cy="2619"/>
                              </a:xfrm>
                            </wpg:grpSpPr>
                            <pic:pic xmlns:pic="http://schemas.openxmlformats.org/drawingml/2006/picture">
                              <pic:nvPicPr>
                                <pic:cNvPr id="13" name="Picture 4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983" y="990"/>
                                  <a:ext cx="2021" cy="24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14" name="Rectangle 42"/>
                              <wps:cNvSpPr>
                                <a:spLocks noChangeAspect="1" noChangeArrowheads="1"/>
                              </wps:cNvSpPr>
                              <wps:spPr bwMode="auto">
                                <a:xfrm>
                                  <a:off x="1908" y="919"/>
                                  <a:ext cx="2177" cy="2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0FB70E4" id="Group 40" o:spid="_x0000_s1026" style="width:76.6pt;height:86.5pt;mso-position-horizontal-relative:char;mso-position-vertical-relative:line" coordorigin="1908,919" coordsize="2177,26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">
                      <o:lock v:ext="edit" aspectratio="t"/>
                      <v:shape id="Picture 41" o:spid="_x0000_s1027" type="#_x0000_t75" style="position:absolute;left:1983;top:990;width:2021;height:2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" stroked="t">
                        <v:imagedata r:id="rId13" o:title=""/>
                      </v:shape>
                      <v:rect id="Rectangle 42" o:spid="_x0000_s1028" style="position:absolute;left:1908;top:919;width:2177;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" filled="f" stroked="f" strokeweight="4.5pt">
                        <v:stroke linestyle="thickThin"/>
                        <o:lock v:ext="edit" aspectratio="t"/>
                      </v:rect>
                      <w10:anchorlock/>
                    </v:group>
                  </w:pict>
                </mc:Fallback>
              </mc:AlternateContent>
            </w:r>
          </w:p>
        </w:tc>
      </w:tr>
      <w:tr w:rsidR="00CB464A" w:rsidRPr="00621FF6" w14:paraId="2E26CB01" w14:textId="77777777" w:rsidTr="00143A1C">
        <w:tc>
          <w:tcPr>
            <w:tcW w:w="1668" w:type="dxa"/>
            <w:shd w:val="clear" w:color="auto" w:fill="27326A"/>
          </w:tcPr>
          <w:p w14:paraId="3D2A8683" w14:textId="77777777" w:rsidR="00CB464A" w:rsidRPr="00621FF6" w:rsidRDefault="00CB464A" w:rsidP="00621FF6">
            <w:pPr>
              <w:pStyle w:val="1bodycopy10pt"/>
              <w:rPr>
                <w:noProof/>
              </w:rPr>
            </w:pPr>
          </w:p>
        </w:tc>
        <w:tc>
          <w:tcPr>
            <w:tcW w:w="8294" w:type="dxa"/>
            <w:gridSpan w:val="2"/>
            <w:shd w:val="clear" w:color="auto" w:fill="FFFFFF"/>
          </w:tcPr>
          <w:p w14:paraId="23772DDA" w14:textId="77777777" w:rsidR="00CB464A" w:rsidRPr="00621FF6" w:rsidRDefault="00CB464A" w:rsidP="00621FF6">
            <w:pPr>
              <w:pStyle w:val="1bodycopy10pt"/>
              <w:rPr>
                <w:noProof/>
              </w:rPr>
            </w:pPr>
          </w:p>
        </w:tc>
      </w:tr>
      <w:tr w:rsidR="00CB464A" w:rsidRPr="00621FF6" w14:paraId="7B6F8351" w14:textId="77777777" w:rsidTr="00143A1C">
        <w:trPr>
          <w:trHeight w:val="2388"/>
        </w:trPr>
        <w:tc>
          <w:tcPr>
            <w:tcW w:w="1668" w:type="dxa"/>
            <w:shd w:val="clear" w:color="auto" w:fill="27326A"/>
          </w:tcPr>
          <w:p w14:paraId="2146B1CB" w14:textId="77777777" w:rsidR="00CB464A" w:rsidRPr="00621FF6" w:rsidRDefault="00CB464A" w:rsidP="00621FF6">
            <w:pPr>
              <w:pStyle w:val="1bodycopy10pt"/>
              <w:rPr>
                <w:noProof/>
              </w:rPr>
            </w:pPr>
          </w:p>
        </w:tc>
        <w:tc>
          <w:tcPr>
            <w:tcW w:w="8294" w:type="dxa"/>
            <w:gridSpan w:val="2"/>
            <w:shd w:val="clear" w:color="auto" w:fill="27326A"/>
            <w:vAlign w:val="center"/>
          </w:tcPr>
          <w:p w14:paraId="301F76B7" w14:textId="45BFE391" w:rsidR="00CB464A" w:rsidRPr="00621FF6" w:rsidRDefault="00CB464A" w:rsidP="00621FF6">
            <w:pPr>
              <w:pStyle w:val="3Policytitle"/>
            </w:pPr>
            <w:r w:rsidRPr="00621FF6">
              <w:t xml:space="preserve">Behaviour </w:t>
            </w:r>
          </w:p>
          <w:p w14:paraId="421A0646" w14:textId="3359E1AD" w:rsidR="00CB464A" w:rsidRPr="00621FF6" w:rsidRDefault="00CB464A" w:rsidP="00621FF6">
            <w:pPr>
              <w:pStyle w:val="3Policytitle"/>
            </w:pPr>
            <w:r w:rsidRPr="00621FF6">
              <w:t>Policy</w:t>
            </w:r>
          </w:p>
        </w:tc>
      </w:tr>
      <w:tr w:rsidR="00CB464A" w:rsidRPr="00621FF6" w14:paraId="1D9798AE" w14:textId="77777777" w:rsidTr="00143A1C">
        <w:tc>
          <w:tcPr>
            <w:tcW w:w="1668" w:type="dxa"/>
            <w:shd w:val="clear" w:color="auto" w:fill="27326A"/>
          </w:tcPr>
          <w:p w14:paraId="000DBD1B" w14:textId="77777777" w:rsidR="00CB464A" w:rsidRPr="00621FF6" w:rsidRDefault="00CB464A" w:rsidP="00621FF6">
            <w:pPr>
              <w:pStyle w:val="1bodycopy10pt"/>
              <w:rPr>
                <w:noProof/>
              </w:rPr>
            </w:pPr>
          </w:p>
        </w:tc>
        <w:tc>
          <w:tcPr>
            <w:tcW w:w="8294" w:type="dxa"/>
            <w:gridSpan w:val="2"/>
            <w:shd w:val="clear" w:color="auto" w:fill="FFFFFF"/>
          </w:tcPr>
          <w:p w14:paraId="2A1C5FE5" w14:textId="77777777" w:rsidR="00CB464A" w:rsidRPr="00621FF6" w:rsidRDefault="00CB464A" w:rsidP="00621FF6">
            <w:pPr>
              <w:pStyle w:val="1bodycopy10pt"/>
              <w:rPr>
                <w:noProof/>
              </w:rPr>
            </w:pPr>
          </w:p>
        </w:tc>
      </w:tr>
      <w:tr w:rsidR="00CB464A" w:rsidRPr="00621FF6" w14:paraId="74CBE011" w14:textId="77777777" w:rsidTr="00143A1C">
        <w:tc>
          <w:tcPr>
            <w:tcW w:w="1668" w:type="dxa"/>
            <w:shd w:val="clear" w:color="auto" w:fill="27326A"/>
          </w:tcPr>
          <w:p w14:paraId="5BC90D12" w14:textId="77777777" w:rsidR="00CB464A" w:rsidRPr="00621FF6" w:rsidRDefault="00CB464A" w:rsidP="00621FF6">
            <w:pPr>
              <w:pStyle w:val="1bodycopy10pt"/>
              <w:rPr>
                <w:noProof/>
              </w:rPr>
            </w:pPr>
          </w:p>
        </w:tc>
        <w:tc>
          <w:tcPr>
            <w:tcW w:w="8294" w:type="dxa"/>
            <w:gridSpan w:val="2"/>
            <w:shd w:val="clear" w:color="auto" w:fill="FFFFFF"/>
          </w:tcPr>
          <w:p w14:paraId="4B075EC7" w14:textId="37F72D2F" w:rsidR="00CB464A" w:rsidRPr="00621FF6" w:rsidRDefault="00204348" w:rsidP="00621FF6">
            <w:pPr>
              <w:pStyle w:val="1bodycopy10pt"/>
            </w:pPr>
            <w:r w:rsidRPr="00621FF6">
              <w:rPr>
                <w:noProof/>
              </w:rPr>
              <w:drawing>
                <wp:inline distT="0" distB="0" distL="0" distR="0" wp14:anchorId="707CC5C0" wp14:editId="679E3948">
                  <wp:extent cx="1854200" cy="465747"/>
                  <wp:effectExtent l="0" t="0" r="0" b="0"/>
                  <wp:docPr id="1933431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7800" cy="479210"/>
                          </a:xfrm>
                          <a:prstGeom prst="rect">
                            <a:avLst/>
                          </a:prstGeom>
                          <a:noFill/>
                          <a:ln>
                            <a:noFill/>
                          </a:ln>
                        </pic:spPr>
                      </pic:pic>
                    </a:graphicData>
                  </a:graphic>
                </wp:inline>
              </w:drawing>
            </w:r>
          </w:p>
        </w:tc>
      </w:tr>
      <w:tr w:rsidR="00CB464A" w:rsidRPr="00621FF6" w14:paraId="09CB2BFB" w14:textId="77777777" w:rsidTr="00143A1C">
        <w:tc>
          <w:tcPr>
            <w:tcW w:w="1668" w:type="dxa"/>
            <w:shd w:val="clear" w:color="auto" w:fill="27326A"/>
          </w:tcPr>
          <w:p w14:paraId="4C5FDBF8" w14:textId="77777777" w:rsidR="00CB464A" w:rsidRPr="00621FF6" w:rsidRDefault="00CB464A" w:rsidP="00621FF6">
            <w:pPr>
              <w:pStyle w:val="1bodycopy10pt"/>
              <w:rPr>
                <w:noProof/>
              </w:rPr>
            </w:pPr>
          </w:p>
        </w:tc>
        <w:tc>
          <w:tcPr>
            <w:tcW w:w="8294" w:type="dxa"/>
            <w:gridSpan w:val="2"/>
            <w:shd w:val="clear" w:color="auto" w:fill="FFFFFF"/>
          </w:tcPr>
          <w:p w14:paraId="1486933C" w14:textId="77777777" w:rsidR="00CB464A" w:rsidRPr="00621FF6" w:rsidRDefault="00CB464A" w:rsidP="00621FF6">
            <w:pPr>
              <w:pStyle w:val="1bodycopy10pt"/>
            </w:pPr>
          </w:p>
        </w:tc>
      </w:tr>
    </w:tbl>
    <w:p w14:paraId="52630517" w14:textId="1D093DB8" w:rsidR="00CB464A" w:rsidRPr="00621FF6" w:rsidRDefault="00CB464A" w:rsidP="00621FF6">
      <w:pPr>
        <w:pStyle w:val="1bodycopy10pt"/>
        <w:rPr>
          <w:noProof/>
        </w:rPr>
      </w:pPr>
    </w:p>
    <w:p w14:paraId="3BC71314" w14:textId="77777777" w:rsidR="00CB464A" w:rsidRPr="00621FF6" w:rsidRDefault="00CB464A" w:rsidP="00621FF6">
      <w:pPr>
        <w:pStyle w:val="1bodycopy10pt"/>
        <w:rPr>
          <w:noProof/>
        </w:rPr>
      </w:pPr>
    </w:p>
    <w:p w14:paraId="5F33CA4B" w14:textId="77777777" w:rsidR="00CB464A" w:rsidRPr="00621FF6" w:rsidRDefault="00CB464A" w:rsidP="00621FF6">
      <w:pPr>
        <w:pStyle w:val="1bodycopy10pt"/>
      </w:pPr>
    </w:p>
    <w:p w14:paraId="60E48BE4" w14:textId="77777777" w:rsidR="00CB464A" w:rsidRPr="00621FF6" w:rsidRDefault="00CB464A" w:rsidP="00621FF6">
      <w:pPr>
        <w:pStyle w:val="1bodycopy10pt"/>
      </w:pPr>
    </w:p>
    <w:p w14:paraId="3AD79234" w14:textId="77777777" w:rsidR="00CB464A" w:rsidRPr="00621FF6" w:rsidRDefault="00CB464A" w:rsidP="00621FF6">
      <w:pPr>
        <w:pStyle w:val="1bodycopy10pt"/>
      </w:pPr>
    </w:p>
    <w:p w14:paraId="7B10AFB3" w14:textId="77777777" w:rsidR="00CB464A" w:rsidRPr="00621FF6" w:rsidRDefault="00CB464A" w:rsidP="00621FF6">
      <w:pPr>
        <w:pStyle w:val="1bodycopy10pt"/>
      </w:pPr>
    </w:p>
    <w:p w14:paraId="4A316BED" w14:textId="77777777" w:rsidR="00CB464A" w:rsidRPr="00621FF6" w:rsidRDefault="00CB464A" w:rsidP="00621FF6">
      <w:pPr>
        <w:pStyle w:val="1bodycopy10pt"/>
      </w:pPr>
    </w:p>
    <w:p w14:paraId="65062D5A" w14:textId="77777777" w:rsidR="00CB464A" w:rsidRPr="00621FF6" w:rsidRDefault="00CB464A" w:rsidP="00621FF6">
      <w:pPr>
        <w:pStyle w:val="1bodycopy10pt"/>
      </w:pPr>
    </w:p>
    <w:p w14:paraId="3906AFC3" w14:textId="77777777" w:rsidR="00CB464A" w:rsidRPr="00621FF6" w:rsidRDefault="00CB464A" w:rsidP="00621FF6">
      <w:pPr>
        <w:pStyle w:val="1bodycopy10pt"/>
      </w:pPr>
    </w:p>
    <w:p w14:paraId="50918C0D" w14:textId="77777777" w:rsidR="00CB464A" w:rsidRPr="00621FF6" w:rsidRDefault="00CB464A" w:rsidP="00621FF6">
      <w:pPr>
        <w:pStyle w:val="1bodycopy10pt"/>
      </w:pPr>
    </w:p>
    <w:p w14:paraId="7AB6C21C" w14:textId="77777777" w:rsidR="00CB464A" w:rsidRPr="00621FF6" w:rsidRDefault="00CB464A" w:rsidP="00621FF6">
      <w:pPr>
        <w:pStyle w:val="1bodycopy10pt"/>
      </w:pPr>
    </w:p>
    <w:p w14:paraId="5041A1E2" w14:textId="77777777" w:rsidR="00CB464A" w:rsidRPr="00621FF6" w:rsidRDefault="00CB464A" w:rsidP="00621FF6">
      <w:pPr>
        <w:pStyle w:val="1bodycopy10pt"/>
      </w:pPr>
    </w:p>
    <w:p w14:paraId="00EC42BB" w14:textId="77777777" w:rsidR="00CB464A" w:rsidRPr="00621FF6" w:rsidRDefault="00CB464A" w:rsidP="00621FF6">
      <w:pPr>
        <w:pStyle w:val="1bodycopy10pt"/>
      </w:pPr>
    </w:p>
    <w:p w14:paraId="02C8BB6E" w14:textId="77777777" w:rsidR="00CB464A" w:rsidRPr="00621FF6" w:rsidRDefault="00CB464A" w:rsidP="00621FF6">
      <w:pPr>
        <w:pStyle w:val="1bodycopy10pt"/>
      </w:pPr>
    </w:p>
    <w:p w14:paraId="69CB26FA" w14:textId="77777777" w:rsidR="00CB464A" w:rsidRPr="00621FF6" w:rsidRDefault="00CB464A" w:rsidP="00621FF6">
      <w:pPr>
        <w:rPr>
          <w:b/>
        </w:rPr>
      </w:pPr>
    </w:p>
    <w:tbl>
      <w:tblPr>
        <w:tblW w:w="9720" w:type="dxa"/>
        <w:tblInd w:w="108" w:type="dxa"/>
        <w:tblBorders>
          <w:insideH w:val="single" w:sz="18" w:space="0" w:color="FFFFFF"/>
        </w:tblBorders>
        <w:shd w:val="clear" w:color="auto" w:fill="B4C6E7"/>
        <w:tblCellMar>
          <w:top w:w="57" w:type="dxa"/>
          <w:bottom w:w="57" w:type="dxa"/>
        </w:tblCellMar>
        <w:tblLook w:val="04A0" w:firstRow="1" w:lastRow="0" w:firstColumn="1" w:lastColumn="0" w:noHBand="0" w:noVBand="1"/>
      </w:tblPr>
      <w:tblGrid>
        <w:gridCol w:w="2586"/>
        <w:gridCol w:w="3268"/>
        <w:gridCol w:w="3866"/>
      </w:tblGrid>
      <w:tr w:rsidR="00CB464A" w:rsidRPr="00621FF6" w14:paraId="64FB6FD6" w14:textId="77777777" w:rsidTr="00143A1C">
        <w:tc>
          <w:tcPr>
            <w:tcW w:w="2586" w:type="dxa"/>
            <w:tcBorders>
              <w:top w:val="nil"/>
              <w:bottom w:val="single" w:sz="18" w:space="0" w:color="FFFFFF"/>
            </w:tcBorders>
            <w:shd w:val="clear" w:color="auto" w:fill="B4C6E7"/>
          </w:tcPr>
          <w:p w14:paraId="31A33D1E" w14:textId="20A76ECD" w:rsidR="00CB464A" w:rsidRPr="00621FF6" w:rsidRDefault="00CB464A" w:rsidP="00621FF6">
            <w:pPr>
              <w:pStyle w:val="1bodycopy10pt"/>
            </w:pPr>
            <w:r w:rsidRPr="00621FF6">
              <w:t>Version</w:t>
            </w:r>
            <w:r w:rsidR="00B87B5A" w:rsidRPr="00621FF6">
              <w:t xml:space="preserve"> &amp; Oversight</w:t>
            </w:r>
            <w:r w:rsidRPr="00621FF6">
              <w:t>:</w:t>
            </w:r>
          </w:p>
        </w:tc>
        <w:tc>
          <w:tcPr>
            <w:tcW w:w="3268" w:type="dxa"/>
            <w:tcBorders>
              <w:top w:val="nil"/>
              <w:bottom w:val="single" w:sz="18" w:space="0" w:color="FFFFFF"/>
            </w:tcBorders>
            <w:shd w:val="clear" w:color="auto" w:fill="B4C6E7"/>
          </w:tcPr>
          <w:p w14:paraId="7ABE98E4" w14:textId="078D69DC" w:rsidR="00B87B5A" w:rsidRPr="00621FF6" w:rsidRDefault="00B87B5A" w:rsidP="00621FF6">
            <w:pPr>
              <w:pStyle w:val="1bodycopy11pt"/>
              <w:rPr>
                <w:rFonts w:ascii="Verdana" w:hAnsi="Verdana"/>
              </w:rPr>
            </w:pPr>
            <w:r w:rsidRPr="00621FF6">
              <w:rPr>
                <w:rFonts w:ascii="Verdana" w:hAnsi="Verdana"/>
              </w:rPr>
              <w:t>202</w:t>
            </w:r>
            <w:r w:rsidR="00B457BE" w:rsidRPr="00621FF6">
              <w:rPr>
                <w:rFonts w:ascii="Verdana" w:hAnsi="Verdana"/>
              </w:rPr>
              <w:t>6</w:t>
            </w:r>
            <w:r w:rsidRPr="00621FF6">
              <w:rPr>
                <w:rFonts w:ascii="Verdana" w:hAnsi="Verdana"/>
              </w:rPr>
              <w:t>.</w:t>
            </w:r>
            <w:r w:rsidR="003D01A9">
              <w:rPr>
                <w:rFonts w:ascii="Verdana" w:hAnsi="Verdana"/>
              </w:rPr>
              <w:t>2</w:t>
            </w:r>
          </w:p>
          <w:p w14:paraId="5E6C6F87" w14:textId="19E82ACC" w:rsidR="00CB464A" w:rsidRPr="00621FF6" w:rsidRDefault="00B87B5A" w:rsidP="00621FF6">
            <w:pPr>
              <w:pStyle w:val="1bodycopy11pt"/>
              <w:rPr>
                <w:rFonts w:ascii="Verdana" w:hAnsi="Verdana"/>
              </w:rPr>
            </w:pPr>
            <w:r w:rsidRPr="00621FF6">
              <w:rPr>
                <w:rFonts w:ascii="Verdana" w:hAnsi="Verdana"/>
              </w:rPr>
              <w:t xml:space="preserve">Greg Sadler </w:t>
            </w:r>
          </w:p>
        </w:tc>
        <w:tc>
          <w:tcPr>
            <w:tcW w:w="3866" w:type="dxa"/>
            <w:tcBorders>
              <w:top w:val="nil"/>
              <w:bottom w:val="single" w:sz="18" w:space="0" w:color="FFFFFF"/>
            </w:tcBorders>
            <w:shd w:val="clear" w:color="auto" w:fill="B4C6E7"/>
          </w:tcPr>
          <w:p w14:paraId="00FF80C3" w14:textId="77777777" w:rsidR="00CB464A" w:rsidRPr="00621FF6" w:rsidRDefault="00CB464A" w:rsidP="00621FF6">
            <w:pPr>
              <w:pStyle w:val="1bodycopy11pt"/>
              <w:rPr>
                <w:rFonts w:ascii="Verdana" w:hAnsi="Verdana"/>
                <w:b/>
              </w:rPr>
            </w:pPr>
          </w:p>
        </w:tc>
      </w:tr>
      <w:tr w:rsidR="00CB464A" w:rsidRPr="00621FF6" w14:paraId="6B3326EC" w14:textId="77777777" w:rsidTr="00143A1C">
        <w:tc>
          <w:tcPr>
            <w:tcW w:w="2586" w:type="dxa"/>
            <w:tcBorders>
              <w:top w:val="single" w:sz="18" w:space="0" w:color="FFFFFF"/>
              <w:bottom w:val="single" w:sz="18" w:space="0" w:color="FFFFFF"/>
            </w:tcBorders>
            <w:shd w:val="clear" w:color="auto" w:fill="B4C6E7"/>
          </w:tcPr>
          <w:p w14:paraId="1CFE4B06" w14:textId="77777777" w:rsidR="00CB464A" w:rsidRPr="00621FF6" w:rsidRDefault="00CB464A" w:rsidP="00621FF6">
            <w:pPr>
              <w:pStyle w:val="1bodycopy10pt"/>
            </w:pPr>
            <w:r w:rsidRPr="00621FF6">
              <w:t>Last reviewed on:</w:t>
            </w:r>
          </w:p>
        </w:tc>
        <w:tc>
          <w:tcPr>
            <w:tcW w:w="7134" w:type="dxa"/>
            <w:gridSpan w:val="2"/>
            <w:tcBorders>
              <w:top w:val="single" w:sz="18" w:space="0" w:color="FFFFFF"/>
              <w:bottom w:val="single" w:sz="18" w:space="0" w:color="FFFFFF"/>
            </w:tcBorders>
            <w:shd w:val="clear" w:color="auto" w:fill="B4C6E7"/>
          </w:tcPr>
          <w:p w14:paraId="6B257F0C" w14:textId="77777777" w:rsidR="003D01A9" w:rsidRDefault="003D01A9" w:rsidP="00621FF6">
            <w:pPr>
              <w:pStyle w:val="1bodycopy11pt"/>
              <w:rPr>
                <w:rFonts w:ascii="Verdana" w:hAnsi="Verdana"/>
              </w:rPr>
            </w:pPr>
            <w:r>
              <w:rPr>
                <w:rFonts w:ascii="Verdana" w:hAnsi="Verdana"/>
              </w:rPr>
              <w:t>September</w:t>
            </w:r>
            <w:r w:rsidR="00283B2E" w:rsidRPr="00621FF6">
              <w:rPr>
                <w:rFonts w:ascii="Verdana" w:hAnsi="Verdana"/>
              </w:rPr>
              <w:t xml:space="preserve"> 202</w:t>
            </w:r>
            <w:r w:rsidR="00BC5FFA" w:rsidRPr="00621FF6">
              <w:rPr>
                <w:rFonts w:ascii="Verdana" w:hAnsi="Verdana"/>
              </w:rPr>
              <w:t>6</w:t>
            </w:r>
            <w:r>
              <w:rPr>
                <w:rFonts w:ascii="Verdana" w:hAnsi="Verdana"/>
              </w:rPr>
              <w:t xml:space="preserve"> </w:t>
            </w:r>
          </w:p>
          <w:p w14:paraId="6290E1CB" w14:textId="06078FD5" w:rsidR="00CB464A" w:rsidRPr="00621FF6" w:rsidRDefault="003D01A9" w:rsidP="00621FF6">
            <w:pPr>
              <w:pStyle w:val="1bodycopy11pt"/>
              <w:rPr>
                <w:rFonts w:ascii="Verdana" w:hAnsi="Verdana"/>
              </w:rPr>
            </w:pPr>
            <w:r>
              <w:rPr>
                <w:rFonts w:ascii="Verdana" w:hAnsi="Verdana"/>
              </w:rPr>
              <w:t>(for submission to Academy Council Oct ’26)</w:t>
            </w:r>
          </w:p>
        </w:tc>
      </w:tr>
      <w:tr w:rsidR="00CB464A" w:rsidRPr="00621FF6" w14:paraId="316A4ABE" w14:textId="77777777" w:rsidTr="00143A1C">
        <w:tc>
          <w:tcPr>
            <w:tcW w:w="2586" w:type="dxa"/>
            <w:tcBorders>
              <w:top w:val="single" w:sz="18" w:space="0" w:color="FFFFFF"/>
              <w:bottom w:val="nil"/>
            </w:tcBorders>
            <w:shd w:val="clear" w:color="auto" w:fill="B4C6E7"/>
          </w:tcPr>
          <w:p w14:paraId="24692771" w14:textId="77777777" w:rsidR="00CB464A" w:rsidRPr="00621FF6" w:rsidRDefault="00CB464A" w:rsidP="00621FF6">
            <w:pPr>
              <w:pStyle w:val="1bodycopy10pt"/>
            </w:pPr>
            <w:r w:rsidRPr="00621FF6">
              <w:t>Next review due by:</w:t>
            </w:r>
          </w:p>
        </w:tc>
        <w:tc>
          <w:tcPr>
            <w:tcW w:w="7134" w:type="dxa"/>
            <w:gridSpan w:val="2"/>
            <w:tcBorders>
              <w:top w:val="single" w:sz="18" w:space="0" w:color="FFFFFF"/>
              <w:bottom w:val="nil"/>
            </w:tcBorders>
            <w:shd w:val="clear" w:color="auto" w:fill="B4C6E7"/>
          </w:tcPr>
          <w:p w14:paraId="711AEFB1" w14:textId="144F47B5" w:rsidR="00CB464A" w:rsidRPr="00621FF6" w:rsidRDefault="00BC5FFA" w:rsidP="00621FF6">
            <w:pPr>
              <w:pStyle w:val="1bodycopy11pt"/>
              <w:rPr>
                <w:rFonts w:ascii="Verdana" w:hAnsi="Verdana"/>
              </w:rPr>
            </w:pPr>
            <w:r w:rsidRPr="00621FF6">
              <w:rPr>
                <w:rFonts w:ascii="Verdana" w:hAnsi="Verdana"/>
              </w:rPr>
              <w:t>J</w:t>
            </w:r>
            <w:r w:rsidR="00DA246A" w:rsidRPr="00621FF6">
              <w:rPr>
                <w:rFonts w:ascii="Verdana" w:hAnsi="Verdana"/>
              </w:rPr>
              <w:t>anuary</w:t>
            </w:r>
            <w:r w:rsidR="00283B2E" w:rsidRPr="00621FF6">
              <w:rPr>
                <w:rFonts w:ascii="Verdana" w:hAnsi="Verdana"/>
              </w:rPr>
              <w:t xml:space="preserve"> 202</w:t>
            </w:r>
            <w:r w:rsidRPr="00621FF6">
              <w:rPr>
                <w:rFonts w:ascii="Verdana" w:hAnsi="Verdana"/>
              </w:rPr>
              <w:t>7</w:t>
            </w:r>
          </w:p>
        </w:tc>
      </w:tr>
    </w:tbl>
    <w:p w14:paraId="55C23529" w14:textId="77777777" w:rsidR="00CB464A" w:rsidRPr="00621FF6" w:rsidRDefault="00CB464A" w:rsidP="00621FF6">
      <w:pPr>
        <w:pStyle w:val="TOCHeading"/>
        <w:spacing w:before="0" w:after="120"/>
        <w:rPr>
          <w:rFonts w:ascii="Arial" w:hAnsi="Arial" w:cs="Arial"/>
          <w:b/>
          <w:sz w:val="28"/>
          <w:szCs w:val="28"/>
        </w:rPr>
      </w:pPr>
    </w:p>
    <w:p w14:paraId="3F11129B" w14:textId="77777777" w:rsidR="00CB464A" w:rsidRPr="00621FF6" w:rsidRDefault="00CB464A" w:rsidP="00621FF6">
      <w:pPr>
        <w:spacing w:after="200" w:line="276" w:lineRule="auto"/>
        <w:rPr>
          <w:b/>
          <w:color w:val="auto"/>
        </w:rPr>
      </w:pPr>
    </w:p>
    <w:p w14:paraId="4CF149D7" w14:textId="77777777" w:rsidR="001803AE" w:rsidRPr="00621FF6" w:rsidRDefault="001803AE" w:rsidP="00621FF6">
      <w:pPr>
        <w:spacing w:after="200" w:line="276" w:lineRule="auto"/>
        <w:rPr>
          <w:b/>
          <w:color w:val="auto"/>
        </w:rPr>
      </w:pPr>
    </w:p>
    <w:p w14:paraId="3C86CC89" w14:textId="77777777" w:rsidR="009B3546" w:rsidRPr="00621FF6" w:rsidRDefault="009B3546" w:rsidP="00621FF6">
      <w:pPr>
        <w:rPr>
          <w:rFonts w:asciiTheme="minorHAnsi" w:hAnsiTheme="minorHAnsi" w:cstheme="minorHAnsi"/>
          <w:color w:val="000000" w:themeColor="text1"/>
        </w:rPr>
      </w:pPr>
    </w:p>
    <w:p w14:paraId="6E5191ED" w14:textId="4A581F8B" w:rsidR="009B3546" w:rsidRPr="00621FF6" w:rsidRDefault="009B3546" w:rsidP="00621FF6">
      <w:pPr>
        <w:jc w:val="center"/>
        <w:rPr>
          <w:rFonts w:asciiTheme="minorHAnsi" w:hAnsiTheme="minorHAnsi" w:cstheme="minorHAnsi"/>
          <w:b/>
          <w:bCs/>
          <w:color w:val="000000" w:themeColor="text1"/>
          <w:sz w:val="26"/>
          <w:szCs w:val="26"/>
        </w:rPr>
      </w:pPr>
      <w:r w:rsidRPr="00621FF6">
        <w:rPr>
          <w:rFonts w:asciiTheme="minorHAnsi" w:hAnsiTheme="minorHAnsi" w:cstheme="minorHAnsi"/>
          <w:b/>
          <w:bCs/>
          <w:color w:val="000000" w:themeColor="text1"/>
          <w:sz w:val="26"/>
          <w:szCs w:val="26"/>
        </w:rPr>
        <w:t>Raleigh Infant and Admirals Academies Behaviour Policy</w:t>
      </w:r>
    </w:p>
    <w:p w14:paraId="7F9F32E0" w14:textId="0C402091" w:rsidR="009B3546" w:rsidRPr="00621FF6" w:rsidRDefault="009B3546" w:rsidP="00621FF6">
      <w:pPr>
        <w:jc w:val="center"/>
        <w:rPr>
          <w:rFonts w:asciiTheme="minorHAnsi" w:hAnsiTheme="minorHAnsi" w:cstheme="minorHAnsi"/>
          <w:b/>
          <w:bCs/>
          <w:i/>
          <w:iCs/>
          <w:color w:val="000000" w:themeColor="text1"/>
          <w:sz w:val="26"/>
          <w:szCs w:val="26"/>
        </w:rPr>
      </w:pPr>
      <w:r w:rsidRPr="00621FF6">
        <w:rPr>
          <w:rFonts w:asciiTheme="minorHAnsi" w:hAnsiTheme="minorHAnsi" w:cstheme="minorHAnsi"/>
          <w:b/>
          <w:bCs/>
          <w:i/>
          <w:iCs/>
          <w:color w:val="000000" w:themeColor="text1"/>
          <w:sz w:val="26"/>
          <w:szCs w:val="26"/>
        </w:rPr>
        <w:t xml:space="preserve">(Reviewed </w:t>
      </w:r>
      <w:r w:rsidR="003D01A9">
        <w:rPr>
          <w:rFonts w:asciiTheme="minorHAnsi" w:hAnsiTheme="minorHAnsi" w:cstheme="minorHAnsi"/>
          <w:b/>
          <w:bCs/>
          <w:i/>
          <w:iCs/>
          <w:color w:val="000000" w:themeColor="text1"/>
          <w:sz w:val="26"/>
          <w:szCs w:val="26"/>
        </w:rPr>
        <w:t>September</w:t>
      </w:r>
      <w:r w:rsidRPr="00621FF6">
        <w:rPr>
          <w:rFonts w:asciiTheme="minorHAnsi" w:hAnsiTheme="minorHAnsi" w:cstheme="minorHAnsi"/>
          <w:b/>
          <w:bCs/>
          <w:i/>
          <w:iCs/>
          <w:color w:val="000000" w:themeColor="text1"/>
          <w:sz w:val="26"/>
          <w:szCs w:val="26"/>
        </w:rPr>
        <w:t xml:space="preserve"> 202</w:t>
      </w:r>
      <w:r w:rsidR="00BC5FFA" w:rsidRPr="00621FF6">
        <w:rPr>
          <w:rFonts w:asciiTheme="minorHAnsi" w:hAnsiTheme="minorHAnsi" w:cstheme="minorHAnsi"/>
          <w:b/>
          <w:bCs/>
          <w:i/>
          <w:iCs/>
          <w:color w:val="000000" w:themeColor="text1"/>
          <w:sz w:val="26"/>
          <w:szCs w:val="26"/>
        </w:rPr>
        <w:t>6</w:t>
      </w:r>
      <w:r w:rsidRPr="00621FF6">
        <w:rPr>
          <w:rFonts w:asciiTheme="minorHAnsi" w:hAnsiTheme="minorHAnsi" w:cstheme="minorHAnsi"/>
          <w:b/>
          <w:bCs/>
          <w:i/>
          <w:iCs/>
          <w:color w:val="000000" w:themeColor="text1"/>
          <w:sz w:val="26"/>
          <w:szCs w:val="26"/>
        </w:rPr>
        <w:t xml:space="preserve"> – Next Review J</w:t>
      </w:r>
      <w:r w:rsidR="00DA246A" w:rsidRPr="00621FF6">
        <w:rPr>
          <w:rFonts w:asciiTheme="minorHAnsi" w:hAnsiTheme="minorHAnsi" w:cstheme="minorHAnsi"/>
          <w:b/>
          <w:bCs/>
          <w:i/>
          <w:iCs/>
          <w:color w:val="000000" w:themeColor="text1"/>
          <w:sz w:val="26"/>
          <w:szCs w:val="26"/>
        </w:rPr>
        <w:t>anuary</w:t>
      </w:r>
      <w:r w:rsidRPr="00621FF6">
        <w:rPr>
          <w:rFonts w:asciiTheme="minorHAnsi" w:hAnsiTheme="minorHAnsi" w:cstheme="minorHAnsi"/>
          <w:b/>
          <w:bCs/>
          <w:i/>
          <w:iCs/>
          <w:color w:val="000000" w:themeColor="text1"/>
          <w:sz w:val="26"/>
          <w:szCs w:val="26"/>
        </w:rPr>
        <w:t xml:space="preserve"> 2027)</w:t>
      </w:r>
    </w:p>
    <w:p w14:paraId="52A60A87" w14:textId="77777777" w:rsidR="009B3546" w:rsidRPr="00621FF6" w:rsidRDefault="009B3546" w:rsidP="00621FF6">
      <w:pPr>
        <w:rPr>
          <w:rFonts w:asciiTheme="minorHAnsi" w:hAnsiTheme="minorHAnsi" w:cstheme="minorHAnsi"/>
          <w:color w:val="000000" w:themeColor="text1"/>
        </w:rPr>
      </w:pPr>
    </w:p>
    <w:p w14:paraId="196FB596" w14:textId="61746F18" w:rsidR="009B3546" w:rsidRPr="00621FF6" w:rsidRDefault="009B3546" w:rsidP="00621FF6">
      <w:pPr>
        <w:rPr>
          <w:rFonts w:asciiTheme="minorHAnsi" w:hAnsiTheme="minorHAnsi" w:cstheme="minorHAnsi"/>
          <w:color w:val="000000" w:themeColor="text1"/>
        </w:rPr>
      </w:pPr>
    </w:p>
    <w:p w14:paraId="6D95F8DB" w14:textId="0E769F39" w:rsidR="009B3546" w:rsidRPr="00621FF6" w:rsidRDefault="009B3546" w:rsidP="00621FF6">
      <w:pPr>
        <w:pStyle w:val="ListParagraph"/>
        <w:numPr>
          <w:ilvl w:val="0"/>
          <w:numId w:val="27"/>
        </w:numPr>
        <w:ind w:left="426" w:hanging="349"/>
        <w:rPr>
          <w:rFonts w:asciiTheme="minorHAnsi" w:hAnsiTheme="minorHAnsi" w:cstheme="minorHAnsi"/>
          <w:b/>
          <w:bCs/>
          <w:color w:val="000000" w:themeColor="text1"/>
        </w:rPr>
      </w:pPr>
      <w:r w:rsidRPr="00621FF6">
        <w:rPr>
          <w:rFonts w:asciiTheme="minorHAnsi" w:hAnsiTheme="minorHAnsi" w:cstheme="minorHAnsi"/>
          <w:b/>
          <w:bCs/>
          <w:color w:val="000000" w:themeColor="text1"/>
        </w:rPr>
        <w:t>Policy Statement and Purpose</w:t>
      </w:r>
    </w:p>
    <w:p w14:paraId="3691B26C" w14:textId="77777777" w:rsidR="009B3546" w:rsidRPr="00621FF6" w:rsidRDefault="009B3546" w:rsidP="00621FF6">
      <w:pPr>
        <w:pStyle w:val="ListParagraph"/>
        <w:rPr>
          <w:rFonts w:asciiTheme="minorHAnsi" w:hAnsiTheme="minorHAnsi" w:cstheme="minorHAnsi"/>
          <w:color w:val="000000" w:themeColor="text1"/>
        </w:rPr>
      </w:pPr>
    </w:p>
    <w:p w14:paraId="52A413C4"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Raleigh Infant and Admirals Academies are committed to creating a calm, orderly and nurturing environment in which all children feel safe, respected and ready to learn.</w:t>
      </w:r>
    </w:p>
    <w:p w14:paraId="2D78E0B2" w14:textId="4164C9F2"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br/>
        <w:t>We believe that consistent expectations, positive relationships and restorative approaches underpin good behaviour and emotional wellbeing.</w:t>
      </w:r>
    </w:p>
    <w:p w14:paraId="72589946" w14:textId="77777777" w:rsidR="009B3546" w:rsidRPr="00621FF6" w:rsidRDefault="009B3546" w:rsidP="00621FF6">
      <w:pPr>
        <w:rPr>
          <w:rFonts w:asciiTheme="minorHAnsi" w:hAnsiTheme="minorHAnsi" w:cstheme="minorHAnsi"/>
          <w:color w:val="000000" w:themeColor="text1"/>
        </w:rPr>
      </w:pPr>
    </w:p>
    <w:p w14:paraId="1150DF50" w14:textId="774EA530"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This policy sets out how we promote positive behaviour, prevent incidents of disruption or harm, and respond proportionately when behaviour causes concern. It ensures compliance with:</w:t>
      </w:r>
    </w:p>
    <w:p w14:paraId="44B428F8" w14:textId="77777777" w:rsidR="009B3546" w:rsidRPr="00621FF6" w:rsidRDefault="009B3546" w:rsidP="00621FF6">
      <w:pPr>
        <w:rPr>
          <w:rFonts w:asciiTheme="minorHAnsi" w:hAnsiTheme="minorHAnsi" w:cstheme="minorHAnsi"/>
          <w:color w:val="000000" w:themeColor="text1"/>
        </w:rPr>
      </w:pPr>
    </w:p>
    <w:p w14:paraId="6693C0F3"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DfE Behaviour in Schools (2022)</w:t>
      </w:r>
    </w:p>
    <w:p w14:paraId="4D5E0FA8"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Keeping Children Safe in Education (2025)</w:t>
      </w:r>
    </w:p>
    <w:p w14:paraId="2C8B70A8"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Searching, Screening and Confiscation (2022)</w:t>
      </w:r>
    </w:p>
    <w:p w14:paraId="7C6DA196"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Use of Reasonable Force (2013, reviewed 2015)</w:t>
      </w:r>
    </w:p>
    <w:p w14:paraId="14DCFF6A"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Suspension and Permanent Exclusion Guidance (2023)</w:t>
      </w:r>
    </w:p>
    <w:p w14:paraId="7D3F4C29"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SEND Code of Practice (2015)</w:t>
      </w:r>
    </w:p>
    <w:p w14:paraId="0059CC1E"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It also aligns with the Eastern Multi-Academy Trust Positive Management of Aggressive and Violent Behaviour Policy (Mar 2024) and the Suspension and Permanent Exclusion Policy (Nov 2023).</w:t>
      </w:r>
    </w:p>
    <w:p w14:paraId="40F82C2C" w14:textId="0118263A" w:rsidR="009B3546" w:rsidRPr="00621FF6" w:rsidRDefault="009B3546" w:rsidP="00621FF6">
      <w:pPr>
        <w:pStyle w:val="1bodycopy10pt"/>
      </w:pPr>
      <w:r w:rsidRPr="00621FF6">
        <w:t>This policy applies to all pupils, staff, parents and visitors, and to all aspects of Academy life including lessons, transitions, trips, and online behaviour.</w:t>
      </w:r>
    </w:p>
    <w:p w14:paraId="0BC3790C" w14:textId="17508570" w:rsidR="009B3546" w:rsidRPr="00621FF6" w:rsidRDefault="009B3546" w:rsidP="00621FF6">
      <w:pPr>
        <w:pStyle w:val="ListParagraph"/>
        <w:numPr>
          <w:ilvl w:val="0"/>
          <w:numId w:val="27"/>
        </w:numPr>
        <w:ind w:left="426" w:hanging="349"/>
        <w:rPr>
          <w:rFonts w:asciiTheme="minorHAnsi" w:hAnsiTheme="minorHAnsi" w:cstheme="minorHAnsi"/>
          <w:b/>
          <w:bCs/>
          <w:color w:val="000000" w:themeColor="text1"/>
        </w:rPr>
      </w:pPr>
      <w:r w:rsidRPr="00621FF6">
        <w:rPr>
          <w:rFonts w:asciiTheme="minorHAnsi" w:hAnsiTheme="minorHAnsi" w:cstheme="minorHAnsi"/>
          <w:b/>
          <w:bCs/>
          <w:color w:val="000000" w:themeColor="text1"/>
        </w:rPr>
        <w:t>Aims</w:t>
      </w:r>
    </w:p>
    <w:p w14:paraId="29FAD881" w14:textId="77777777" w:rsidR="009B3546" w:rsidRPr="00621FF6" w:rsidRDefault="009B3546" w:rsidP="00621FF6">
      <w:pPr>
        <w:pStyle w:val="ListParagraph"/>
        <w:ind w:left="709"/>
        <w:rPr>
          <w:rFonts w:asciiTheme="minorHAnsi" w:hAnsiTheme="minorHAnsi" w:cstheme="minorHAnsi"/>
          <w:color w:val="000000" w:themeColor="text1"/>
        </w:rPr>
      </w:pPr>
    </w:p>
    <w:p w14:paraId="65077DF9"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We aim to:</w:t>
      </w:r>
    </w:p>
    <w:p w14:paraId="7645299E" w14:textId="77777777" w:rsidR="009B3546" w:rsidRPr="00621FF6" w:rsidRDefault="009B3546" w:rsidP="00621FF6">
      <w:pPr>
        <w:rPr>
          <w:rFonts w:asciiTheme="minorHAnsi" w:hAnsiTheme="minorHAnsi" w:cstheme="minorHAnsi"/>
          <w:color w:val="000000" w:themeColor="text1"/>
        </w:rPr>
      </w:pPr>
    </w:p>
    <w:p w14:paraId="6B78B7A2"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Promote a positive, inclusive culture where good behaviour is recognised and celebrated.</w:t>
      </w:r>
    </w:p>
    <w:p w14:paraId="1129BD90"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Encourage pupils to develop self-regulation, empathy and resilience.</w:t>
      </w:r>
    </w:p>
    <w:p w14:paraId="0959EC99"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Support children to make safe and respectful choices.</w:t>
      </w:r>
    </w:p>
    <w:p w14:paraId="59D64E4C"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Address behaviour that disrupts learning or threatens safety quickly, fairly and consistently.</w:t>
      </w:r>
    </w:p>
    <w:p w14:paraId="0D86939A"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Ensure a restorative and educational response to behaviour rather than a purely punitive one.</w:t>
      </w:r>
    </w:p>
    <w:p w14:paraId="7ED93430" w14:textId="565A8423" w:rsidR="009B3546" w:rsidRPr="00621FF6" w:rsidRDefault="009B3546" w:rsidP="00621FF6">
      <w:pPr>
        <w:rPr>
          <w:rFonts w:asciiTheme="minorHAnsi" w:hAnsiTheme="minorHAnsi" w:cstheme="minorHAnsi"/>
          <w:color w:val="000000" w:themeColor="text1"/>
        </w:rPr>
      </w:pPr>
    </w:p>
    <w:p w14:paraId="6DB40CF2" w14:textId="5185FDB6"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Principles</w:t>
      </w:r>
    </w:p>
    <w:p w14:paraId="410344A2" w14:textId="77777777" w:rsidR="009B3546" w:rsidRPr="00621FF6" w:rsidRDefault="009B3546" w:rsidP="00621FF6">
      <w:pPr>
        <w:pStyle w:val="ListParagraph"/>
        <w:rPr>
          <w:rFonts w:asciiTheme="minorHAnsi" w:hAnsiTheme="minorHAnsi" w:cstheme="minorHAnsi"/>
          <w:color w:val="000000" w:themeColor="text1"/>
        </w:rPr>
      </w:pPr>
    </w:p>
    <w:p w14:paraId="2F619554"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Behaviour is a form of communication and must be understood in context.</w:t>
      </w:r>
    </w:p>
    <w:p w14:paraId="4DAA8345"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All pupils can learn to manage their behaviour with appropriate teaching, support and boundaries.</w:t>
      </w:r>
    </w:p>
    <w:p w14:paraId="217ABA0C"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Staff model the behaviours they expect from pupils at all times.</w:t>
      </w:r>
    </w:p>
    <w:p w14:paraId="7C4018E0"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Positive reinforcement and relationships are the foundation of our approach.</w:t>
      </w:r>
    </w:p>
    <w:p w14:paraId="42074442"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Responses to behaviour are proportionate, predictable and consistent.</w:t>
      </w:r>
    </w:p>
    <w:p w14:paraId="2BD26D9F"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Every child deserves dignity, understanding and the opportunity to put things right.</w:t>
      </w:r>
    </w:p>
    <w:p w14:paraId="42C437D7" w14:textId="770C9462" w:rsidR="009B3546" w:rsidRPr="00621FF6" w:rsidRDefault="009B3546" w:rsidP="00621FF6">
      <w:pPr>
        <w:rPr>
          <w:rFonts w:asciiTheme="minorHAnsi" w:hAnsiTheme="minorHAnsi" w:cstheme="minorHAnsi"/>
          <w:color w:val="000000" w:themeColor="text1"/>
        </w:rPr>
      </w:pPr>
    </w:p>
    <w:p w14:paraId="5FF7F3D9" w14:textId="77777777" w:rsidR="009B3546" w:rsidRPr="00621FF6" w:rsidRDefault="009B3546" w:rsidP="00621FF6">
      <w:pPr>
        <w:rPr>
          <w:rFonts w:asciiTheme="minorHAnsi" w:hAnsiTheme="minorHAnsi" w:cstheme="minorHAnsi"/>
          <w:color w:val="000000" w:themeColor="text1"/>
        </w:rPr>
      </w:pPr>
    </w:p>
    <w:p w14:paraId="77FA4C76" w14:textId="77777777" w:rsidR="00B87B5A" w:rsidRPr="00621FF6" w:rsidRDefault="00B87B5A" w:rsidP="00621FF6">
      <w:pPr>
        <w:rPr>
          <w:rFonts w:asciiTheme="minorHAnsi" w:hAnsiTheme="minorHAnsi" w:cstheme="minorHAnsi"/>
          <w:color w:val="000000" w:themeColor="text1"/>
        </w:rPr>
      </w:pPr>
    </w:p>
    <w:p w14:paraId="52543454" w14:textId="77777777" w:rsidR="00DA246A" w:rsidRPr="00621FF6" w:rsidRDefault="00DA246A" w:rsidP="00621FF6">
      <w:pPr>
        <w:rPr>
          <w:rFonts w:asciiTheme="minorHAnsi" w:hAnsiTheme="minorHAnsi" w:cstheme="minorHAnsi"/>
          <w:color w:val="000000" w:themeColor="text1"/>
        </w:rPr>
      </w:pPr>
    </w:p>
    <w:p w14:paraId="7C9F0D17" w14:textId="52B534F5"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lastRenderedPageBreak/>
        <w:t>Rights and Responsibilities</w:t>
      </w:r>
    </w:p>
    <w:p w14:paraId="65ABC247" w14:textId="77777777" w:rsidR="009B3546" w:rsidRPr="00621FF6" w:rsidRDefault="009B3546" w:rsidP="00621FF6">
      <w:pPr>
        <w:pStyle w:val="ListParagraph"/>
        <w:rPr>
          <w:rFonts w:asciiTheme="minorHAnsi" w:hAnsiTheme="minorHAnsi" w:cstheme="minorHAnsi"/>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4"/>
        <w:gridCol w:w="3820"/>
        <w:gridCol w:w="5418"/>
      </w:tblGrid>
      <w:tr w:rsidR="009B3546" w:rsidRPr="00621FF6" w14:paraId="30E7CCE1" w14:textId="77777777" w:rsidTr="009B3546">
        <w:trPr>
          <w:tblHeader/>
          <w:tblCellSpacing w:w="15" w:type="dxa"/>
        </w:trPr>
        <w:tc>
          <w:tcPr>
            <w:tcW w:w="0" w:type="auto"/>
            <w:vAlign w:val="center"/>
            <w:hideMark/>
          </w:tcPr>
          <w:p w14:paraId="7CC63153" w14:textId="60EC1E43" w:rsidR="009B3546" w:rsidRPr="00621FF6" w:rsidRDefault="009B3546" w:rsidP="00621FF6">
            <w:pPr>
              <w:rPr>
                <w:rFonts w:asciiTheme="minorHAnsi" w:hAnsiTheme="minorHAnsi" w:cstheme="minorHAnsi"/>
                <w:b/>
                <w:bCs/>
                <w:color w:val="000000" w:themeColor="text1"/>
              </w:rPr>
            </w:pPr>
            <w:r w:rsidRPr="00621FF6">
              <w:rPr>
                <w:rFonts w:asciiTheme="minorHAnsi" w:hAnsiTheme="minorHAnsi" w:cstheme="minorHAnsi"/>
                <w:b/>
                <w:bCs/>
                <w:color w:val="000000" w:themeColor="text1"/>
              </w:rPr>
              <w:t>Group</w:t>
            </w:r>
          </w:p>
        </w:tc>
        <w:tc>
          <w:tcPr>
            <w:tcW w:w="0" w:type="auto"/>
            <w:vAlign w:val="center"/>
            <w:hideMark/>
          </w:tcPr>
          <w:p w14:paraId="5A5F34A9" w14:textId="77777777" w:rsidR="009B3546" w:rsidRPr="00621FF6" w:rsidRDefault="009B3546" w:rsidP="00621FF6">
            <w:pPr>
              <w:rPr>
                <w:rFonts w:asciiTheme="minorHAnsi" w:hAnsiTheme="minorHAnsi" w:cstheme="minorHAnsi"/>
                <w:b/>
                <w:bCs/>
                <w:color w:val="000000" w:themeColor="text1"/>
              </w:rPr>
            </w:pPr>
            <w:r w:rsidRPr="00621FF6">
              <w:rPr>
                <w:rFonts w:asciiTheme="minorHAnsi" w:hAnsiTheme="minorHAnsi" w:cstheme="minorHAnsi"/>
                <w:b/>
                <w:bCs/>
                <w:color w:val="000000" w:themeColor="text1"/>
              </w:rPr>
              <w:t>Rights</w:t>
            </w:r>
          </w:p>
        </w:tc>
        <w:tc>
          <w:tcPr>
            <w:tcW w:w="0" w:type="auto"/>
            <w:vAlign w:val="center"/>
            <w:hideMark/>
          </w:tcPr>
          <w:p w14:paraId="11742CCF" w14:textId="77777777" w:rsidR="009B3546" w:rsidRPr="00621FF6" w:rsidRDefault="009B3546" w:rsidP="00621FF6">
            <w:pPr>
              <w:rPr>
                <w:rFonts w:asciiTheme="minorHAnsi" w:hAnsiTheme="minorHAnsi" w:cstheme="minorHAnsi"/>
                <w:b/>
                <w:bCs/>
                <w:color w:val="000000" w:themeColor="text1"/>
              </w:rPr>
            </w:pPr>
            <w:r w:rsidRPr="00621FF6">
              <w:rPr>
                <w:rFonts w:asciiTheme="minorHAnsi" w:hAnsiTheme="minorHAnsi" w:cstheme="minorHAnsi"/>
                <w:b/>
                <w:bCs/>
                <w:color w:val="000000" w:themeColor="text1"/>
              </w:rPr>
              <w:t>Responsibilities</w:t>
            </w:r>
          </w:p>
        </w:tc>
      </w:tr>
      <w:tr w:rsidR="009B3546" w:rsidRPr="00621FF6" w14:paraId="4840271F" w14:textId="77777777" w:rsidTr="009B3546">
        <w:trPr>
          <w:tblCellSpacing w:w="15" w:type="dxa"/>
        </w:trPr>
        <w:tc>
          <w:tcPr>
            <w:tcW w:w="0" w:type="auto"/>
            <w:vAlign w:val="center"/>
            <w:hideMark/>
          </w:tcPr>
          <w:p w14:paraId="47AB98BF"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Pupils</w:t>
            </w:r>
          </w:p>
        </w:tc>
        <w:tc>
          <w:tcPr>
            <w:tcW w:w="0" w:type="auto"/>
            <w:vAlign w:val="center"/>
            <w:hideMark/>
          </w:tcPr>
          <w:p w14:paraId="11D203AC" w14:textId="77777777" w:rsidR="00B1238F" w:rsidRPr="00621FF6" w:rsidRDefault="00B1238F" w:rsidP="00621FF6">
            <w:pPr>
              <w:rPr>
                <w:rFonts w:asciiTheme="minorHAnsi" w:hAnsiTheme="minorHAnsi" w:cstheme="minorHAnsi"/>
                <w:color w:val="000000" w:themeColor="text1"/>
              </w:rPr>
            </w:pPr>
          </w:p>
          <w:p w14:paraId="1D0FBC64" w14:textId="7F7DA28D"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To learn safely, to be heard, to feel respected and supported.</w:t>
            </w:r>
          </w:p>
        </w:tc>
        <w:tc>
          <w:tcPr>
            <w:tcW w:w="0" w:type="auto"/>
            <w:vAlign w:val="center"/>
            <w:hideMark/>
          </w:tcPr>
          <w:p w14:paraId="73E9CE4C" w14:textId="77777777" w:rsidR="00B1238F" w:rsidRPr="00621FF6" w:rsidRDefault="00B1238F" w:rsidP="00621FF6">
            <w:pPr>
              <w:rPr>
                <w:rFonts w:asciiTheme="minorHAnsi" w:hAnsiTheme="minorHAnsi" w:cstheme="minorHAnsi"/>
                <w:color w:val="000000" w:themeColor="text1"/>
              </w:rPr>
            </w:pPr>
          </w:p>
          <w:p w14:paraId="7FBB1C78" w14:textId="40E3881E"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To follow rules, treat others with kindness and respect, and take responsibility for actions.</w:t>
            </w:r>
          </w:p>
        </w:tc>
      </w:tr>
      <w:tr w:rsidR="009B3546" w:rsidRPr="00621FF6" w14:paraId="3728EE55" w14:textId="77777777" w:rsidTr="009B3546">
        <w:trPr>
          <w:tblCellSpacing w:w="15" w:type="dxa"/>
        </w:trPr>
        <w:tc>
          <w:tcPr>
            <w:tcW w:w="0" w:type="auto"/>
            <w:vAlign w:val="center"/>
            <w:hideMark/>
          </w:tcPr>
          <w:p w14:paraId="6029B018"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Staff</w:t>
            </w:r>
          </w:p>
        </w:tc>
        <w:tc>
          <w:tcPr>
            <w:tcW w:w="0" w:type="auto"/>
            <w:vAlign w:val="center"/>
            <w:hideMark/>
          </w:tcPr>
          <w:p w14:paraId="3F729877" w14:textId="77777777" w:rsidR="00B1238F" w:rsidRPr="00621FF6" w:rsidRDefault="00B1238F" w:rsidP="00621FF6">
            <w:pPr>
              <w:rPr>
                <w:rFonts w:asciiTheme="minorHAnsi" w:hAnsiTheme="minorHAnsi" w:cstheme="minorHAnsi"/>
                <w:color w:val="000000" w:themeColor="text1"/>
              </w:rPr>
            </w:pPr>
          </w:p>
          <w:p w14:paraId="3A556EC6" w14:textId="344B1508"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To work in a calm, respectful environment.</w:t>
            </w:r>
          </w:p>
        </w:tc>
        <w:tc>
          <w:tcPr>
            <w:tcW w:w="0" w:type="auto"/>
            <w:vAlign w:val="center"/>
            <w:hideMark/>
          </w:tcPr>
          <w:p w14:paraId="578881E4" w14:textId="77777777" w:rsidR="00B1238F" w:rsidRPr="00621FF6" w:rsidRDefault="00B1238F" w:rsidP="00621FF6">
            <w:pPr>
              <w:rPr>
                <w:rFonts w:asciiTheme="minorHAnsi" w:hAnsiTheme="minorHAnsi" w:cstheme="minorHAnsi"/>
                <w:color w:val="000000" w:themeColor="text1"/>
              </w:rPr>
            </w:pPr>
          </w:p>
          <w:p w14:paraId="7A87648A" w14:textId="2A4FEECA"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To model high expectations, build positive relationships, and apply the policy consistently.</w:t>
            </w:r>
          </w:p>
        </w:tc>
      </w:tr>
      <w:tr w:rsidR="009B3546" w:rsidRPr="00621FF6" w14:paraId="44BF3163" w14:textId="77777777" w:rsidTr="009B3546">
        <w:trPr>
          <w:tblCellSpacing w:w="15" w:type="dxa"/>
        </w:trPr>
        <w:tc>
          <w:tcPr>
            <w:tcW w:w="0" w:type="auto"/>
            <w:vAlign w:val="center"/>
            <w:hideMark/>
          </w:tcPr>
          <w:p w14:paraId="384BF172"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Parents/Carers</w:t>
            </w:r>
          </w:p>
        </w:tc>
        <w:tc>
          <w:tcPr>
            <w:tcW w:w="0" w:type="auto"/>
            <w:vAlign w:val="center"/>
            <w:hideMark/>
          </w:tcPr>
          <w:p w14:paraId="35CD13D6" w14:textId="77777777" w:rsidR="00B1238F" w:rsidRPr="00621FF6" w:rsidRDefault="00B1238F" w:rsidP="00621FF6">
            <w:pPr>
              <w:rPr>
                <w:rFonts w:asciiTheme="minorHAnsi" w:hAnsiTheme="minorHAnsi" w:cstheme="minorHAnsi"/>
                <w:color w:val="000000" w:themeColor="text1"/>
              </w:rPr>
            </w:pPr>
          </w:p>
          <w:p w14:paraId="547A6F97" w14:textId="2AEBDEBF"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To be informed, involved and treated fairly.</w:t>
            </w:r>
          </w:p>
        </w:tc>
        <w:tc>
          <w:tcPr>
            <w:tcW w:w="0" w:type="auto"/>
            <w:vAlign w:val="center"/>
            <w:hideMark/>
          </w:tcPr>
          <w:p w14:paraId="78670407" w14:textId="77777777" w:rsidR="00B1238F" w:rsidRPr="00621FF6" w:rsidRDefault="00B1238F" w:rsidP="00621FF6">
            <w:pPr>
              <w:rPr>
                <w:rFonts w:asciiTheme="minorHAnsi" w:hAnsiTheme="minorHAnsi" w:cstheme="minorHAnsi"/>
                <w:color w:val="000000" w:themeColor="text1"/>
              </w:rPr>
            </w:pPr>
          </w:p>
          <w:p w14:paraId="7817D123" w14:textId="1BCC0088"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To support the </w:t>
            </w:r>
            <w:r w:rsidR="00B1238F" w:rsidRPr="00621FF6">
              <w:rPr>
                <w:rFonts w:asciiTheme="minorHAnsi" w:hAnsiTheme="minorHAnsi" w:cstheme="minorHAnsi"/>
                <w:color w:val="000000" w:themeColor="text1"/>
              </w:rPr>
              <w:t>Academy</w:t>
            </w:r>
            <w:r w:rsidRPr="00621FF6">
              <w:rPr>
                <w:rFonts w:asciiTheme="minorHAnsi" w:hAnsiTheme="minorHAnsi" w:cstheme="minorHAnsi"/>
                <w:color w:val="000000" w:themeColor="text1"/>
              </w:rPr>
              <w:t>’s approach to behaviour and reinforce expectations at home.</w:t>
            </w:r>
          </w:p>
        </w:tc>
      </w:tr>
    </w:tbl>
    <w:p w14:paraId="75D67E99" w14:textId="0D37C483" w:rsidR="009B3546" w:rsidRPr="00621FF6" w:rsidRDefault="009B3546" w:rsidP="00621FF6">
      <w:pPr>
        <w:rPr>
          <w:rFonts w:asciiTheme="minorHAnsi" w:hAnsiTheme="minorHAnsi" w:cstheme="minorHAnsi"/>
          <w:color w:val="000000" w:themeColor="text1"/>
        </w:rPr>
      </w:pPr>
    </w:p>
    <w:p w14:paraId="40C3B967" w14:textId="60B6A474"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Promoting Positive Behaviour</w:t>
      </w:r>
    </w:p>
    <w:p w14:paraId="0D19A9A2" w14:textId="77777777" w:rsidR="00B1238F" w:rsidRPr="00621FF6" w:rsidRDefault="00B1238F" w:rsidP="00621FF6">
      <w:pPr>
        <w:pStyle w:val="ListParagraph"/>
        <w:rPr>
          <w:rFonts w:asciiTheme="minorHAnsi" w:hAnsiTheme="minorHAnsi" w:cstheme="minorHAnsi"/>
          <w:color w:val="000000" w:themeColor="text1"/>
        </w:rPr>
      </w:pPr>
    </w:p>
    <w:p w14:paraId="09D5E03C" w14:textId="3FFAC7E4"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Positive behaviour is actively taught and reinforced</w:t>
      </w:r>
      <w:r w:rsidR="00B1238F" w:rsidRPr="00621FF6">
        <w:rPr>
          <w:rFonts w:asciiTheme="minorHAnsi" w:hAnsiTheme="minorHAnsi" w:cstheme="minorHAnsi"/>
          <w:color w:val="000000" w:themeColor="text1"/>
        </w:rPr>
        <w:t xml:space="preserve"> by all staff at all levels. </w:t>
      </w:r>
      <w:r w:rsidRPr="00621FF6">
        <w:rPr>
          <w:rFonts w:asciiTheme="minorHAnsi" w:hAnsiTheme="minorHAnsi" w:cstheme="minorHAnsi"/>
          <w:color w:val="000000" w:themeColor="text1"/>
        </w:rPr>
        <w:t>Expectations are made explicit through classroom discussion, assemblies, PSHE, and consistent routines.</w:t>
      </w:r>
      <w:r w:rsidR="00B1238F" w:rsidRPr="00621FF6">
        <w:rPr>
          <w:rFonts w:asciiTheme="minorHAnsi" w:hAnsiTheme="minorHAnsi" w:cstheme="minorHAnsi"/>
          <w:color w:val="000000" w:themeColor="text1"/>
        </w:rPr>
        <w:t xml:space="preserve"> </w:t>
      </w:r>
      <w:r w:rsidRPr="00621FF6">
        <w:rPr>
          <w:rFonts w:asciiTheme="minorHAnsi" w:hAnsiTheme="minorHAnsi" w:cstheme="minorHAnsi"/>
          <w:color w:val="000000" w:themeColor="text1"/>
        </w:rPr>
        <w:t>Our Core Values</w:t>
      </w:r>
      <w:r w:rsidR="00B1238F" w:rsidRPr="00621FF6">
        <w:rPr>
          <w:rFonts w:asciiTheme="minorHAnsi" w:hAnsiTheme="minorHAnsi" w:cstheme="minorHAnsi"/>
          <w:color w:val="000000" w:themeColor="text1"/>
        </w:rPr>
        <w:t xml:space="preserve"> are very clear. </w:t>
      </w:r>
    </w:p>
    <w:p w14:paraId="4E2B95BC" w14:textId="70327D4C" w:rsidR="00B1238F" w:rsidRPr="00621FF6" w:rsidRDefault="00B1238F" w:rsidP="00621FF6">
      <w:pPr>
        <w:rPr>
          <w:rFonts w:asciiTheme="minorHAnsi" w:hAnsiTheme="minorHAnsi" w:cstheme="minorHAnsi"/>
          <w:color w:val="000000" w:themeColor="text1"/>
        </w:rPr>
      </w:pPr>
      <w:r w:rsidRPr="00621FF6">
        <w:rPr>
          <w:rFonts w:asciiTheme="minorHAnsi" w:hAnsiTheme="minorHAnsi" w:cstheme="minorHAnsi"/>
          <w:noProof/>
          <w:color w:val="000000" w:themeColor="text1"/>
        </w:rPr>
        <w:drawing>
          <wp:anchor distT="0" distB="0" distL="114300" distR="114300" simplePos="0" relativeHeight="251670528" behindDoc="0" locked="0" layoutInCell="1" allowOverlap="1" wp14:anchorId="041EB18D" wp14:editId="6E5AC365">
            <wp:simplePos x="0" y="0"/>
            <wp:positionH relativeFrom="column">
              <wp:posOffset>4256663</wp:posOffset>
            </wp:positionH>
            <wp:positionV relativeFrom="paragraph">
              <wp:posOffset>90170</wp:posOffset>
            </wp:positionV>
            <wp:extent cx="1176020" cy="1176020"/>
            <wp:effectExtent l="0" t="0" r="5080" b="5080"/>
            <wp:wrapThrough wrapText="bothSides">
              <wp:wrapPolygon edited="0">
                <wp:start x="0" y="0"/>
                <wp:lineTo x="0" y="21460"/>
                <wp:lineTo x="21460" y="21460"/>
                <wp:lineTo x="21460" y="0"/>
                <wp:lineTo x="0" y="0"/>
              </wp:wrapPolygon>
            </wp:wrapThrough>
            <wp:docPr id="72838938" name="Picture 13" descr="A logo with a boat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8938" name="Picture 13" descr="A logo with a boat and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76020" cy="1176020"/>
                    </a:xfrm>
                    <a:prstGeom prst="rect">
                      <a:avLst/>
                    </a:prstGeom>
                  </pic:spPr>
                </pic:pic>
              </a:graphicData>
            </a:graphic>
            <wp14:sizeRelH relativeFrom="page">
              <wp14:pctWidth>0</wp14:pctWidth>
            </wp14:sizeRelH>
            <wp14:sizeRelV relativeFrom="page">
              <wp14:pctHeight>0</wp14:pctHeight>
            </wp14:sizeRelV>
          </wp:anchor>
        </w:drawing>
      </w:r>
    </w:p>
    <w:p w14:paraId="6D081983" w14:textId="0596406E"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We follow </w:t>
      </w:r>
      <w:r w:rsidR="00B1238F" w:rsidRPr="00621FF6">
        <w:rPr>
          <w:rFonts w:asciiTheme="minorHAnsi" w:hAnsiTheme="minorHAnsi" w:cstheme="minorHAnsi"/>
          <w:color w:val="000000" w:themeColor="text1"/>
        </w:rPr>
        <w:t>our</w:t>
      </w:r>
      <w:r w:rsidRPr="00621FF6">
        <w:rPr>
          <w:rFonts w:asciiTheme="minorHAnsi" w:hAnsiTheme="minorHAnsi" w:cstheme="minorHAnsi"/>
          <w:color w:val="000000" w:themeColor="text1"/>
        </w:rPr>
        <w:t xml:space="preserve"> </w:t>
      </w:r>
      <w:r w:rsidR="00B1238F" w:rsidRPr="00621FF6">
        <w:rPr>
          <w:rFonts w:asciiTheme="minorHAnsi" w:hAnsiTheme="minorHAnsi" w:cstheme="minorHAnsi"/>
          <w:color w:val="000000" w:themeColor="text1"/>
        </w:rPr>
        <w:t>‘</w:t>
      </w:r>
      <w:r w:rsidRPr="00621FF6">
        <w:rPr>
          <w:rFonts w:asciiTheme="minorHAnsi" w:hAnsiTheme="minorHAnsi" w:cstheme="minorHAnsi"/>
          <w:color w:val="000000" w:themeColor="text1"/>
        </w:rPr>
        <w:t>ARK</w:t>
      </w:r>
      <w:r w:rsidR="00B1238F" w:rsidRPr="00621FF6">
        <w:rPr>
          <w:rFonts w:asciiTheme="minorHAnsi" w:hAnsiTheme="minorHAnsi" w:cstheme="minorHAnsi"/>
          <w:color w:val="000000" w:themeColor="text1"/>
        </w:rPr>
        <w:t>’</w:t>
      </w:r>
      <w:r w:rsidRPr="00621FF6">
        <w:rPr>
          <w:rFonts w:asciiTheme="minorHAnsi" w:hAnsiTheme="minorHAnsi" w:cstheme="minorHAnsi"/>
          <w:color w:val="000000" w:themeColor="text1"/>
        </w:rPr>
        <w:t xml:space="preserve"> values:</w:t>
      </w:r>
      <w:r w:rsidR="00B1238F" w:rsidRPr="00621FF6">
        <w:rPr>
          <w:rFonts w:asciiTheme="minorHAnsi" w:hAnsiTheme="minorHAnsi" w:cstheme="minorHAnsi"/>
          <w:color w:val="000000" w:themeColor="text1"/>
        </w:rPr>
        <w:t xml:space="preserve">   </w:t>
      </w:r>
    </w:p>
    <w:p w14:paraId="11E417E2" w14:textId="4DBBA474" w:rsidR="00B1238F" w:rsidRPr="00621FF6" w:rsidRDefault="00B1238F" w:rsidP="00621FF6">
      <w:pPr>
        <w:rPr>
          <w:rFonts w:asciiTheme="minorHAnsi" w:hAnsiTheme="minorHAnsi" w:cstheme="minorHAnsi"/>
          <w:color w:val="000000" w:themeColor="text1"/>
        </w:rPr>
      </w:pPr>
    </w:p>
    <w:p w14:paraId="6AC7ADE0" w14:textId="1674C04C"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Aspirational: always trying our best and challenging ourselves.</w:t>
      </w:r>
    </w:p>
    <w:p w14:paraId="09664AD0" w14:textId="26077C6F"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Respectful: treating others, property and the environment kindly.</w:t>
      </w:r>
    </w:p>
    <w:p w14:paraId="3450B859" w14:textId="71655F4D"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Kind</w:t>
      </w:r>
      <w:r w:rsidR="00B1238F" w:rsidRPr="00621FF6">
        <w:rPr>
          <w:rFonts w:asciiTheme="minorHAnsi" w:hAnsiTheme="minorHAnsi" w:cstheme="minorHAnsi"/>
          <w:color w:val="000000" w:themeColor="text1"/>
        </w:rPr>
        <w:t>ness</w:t>
      </w:r>
      <w:r w:rsidRPr="00621FF6">
        <w:rPr>
          <w:rFonts w:asciiTheme="minorHAnsi" w:hAnsiTheme="minorHAnsi" w:cstheme="minorHAnsi"/>
          <w:color w:val="000000" w:themeColor="text1"/>
        </w:rPr>
        <w:t>: using kind words, kind hands and kind actions.</w:t>
      </w:r>
    </w:p>
    <w:p w14:paraId="5CB95631" w14:textId="77777777" w:rsidR="00B1238F" w:rsidRPr="00621FF6" w:rsidRDefault="00B1238F" w:rsidP="00621FF6">
      <w:pPr>
        <w:rPr>
          <w:rFonts w:asciiTheme="minorHAnsi" w:hAnsiTheme="minorHAnsi" w:cstheme="minorHAnsi"/>
          <w:color w:val="000000" w:themeColor="text1"/>
        </w:rPr>
      </w:pPr>
    </w:p>
    <w:p w14:paraId="7CBBCB41" w14:textId="30039AC9" w:rsidR="00B1238F"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These values underpin our Five Star Expectations</w:t>
      </w:r>
      <w:r w:rsidR="00757EEF" w:rsidRPr="00621FF6">
        <w:rPr>
          <w:rFonts w:asciiTheme="minorHAnsi" w:hAnsiTheme="minorHAnsi" w:cstheme="minorHAnsi"/>
          <w:color w:val="000000" w:themeColor="text1"/>
        </w:rPr>
        <w:t xml:space="preserve"> for behaviour, listening and learning which</w:t>
      </w:r>
      <w:r w:rsidR="00B1238F" w:rsidRPr="00621FF6">
        <w:rPr>
          <w:rFonts w:asciiTheme="minorHAnsi" w:hAnsiTheme="minorHAnsi" w:cstheme="minorHAnsi"/>
          <w:color w:val="000000" w:themeColor="text1"/>
        </w:rPr>
        <w:t xml:space="preserve"> are displayed in all areas </w:t>
      </w:r>
      <w:r w:rsidR="00757EEF" w:rsidRPr="00621FF6">
        <w:rPr>
          <w:rFonts w:asciiTheme="minorHAnsi" w:hAnsiTheme="minorHAnsi" w:cstheme="minorHAnsi"/>
          <w:color w:val="000000" w:themeColor="text1"/>
        </w:rPr>
        <w:t xml:space="preserve">of the Academies </w:t>
      </w:r>
      <w:r w:rsidR="00B1238F" w:rsidRPr="00621FF6">
        <w:rPr>
          <w:rFonts w:asciiTheme="minorHAnsi" w:hAnsiTheme="minorHAnsi" w:cstheme="minorHAnsi"/>
          <w:color w:val="000000" w:themeColor="text1"/>
        </w:rPr>
        <w:t>and</w:t>
      </w:r>
      <w:r w:rsidR="00757EEF" w:rsidRPr="00621FF6">
        <w:rPr>
          <w:rFonts w:asciiTheme="minorHAnsi" w:hAnsiTheme="minorHAnsi" w:cstheme="minorHAnsi"/>
          <w:color w:val="000000" w:themeColor="text1"/>
        </w:rPr>
        <w:t xml:space="preserve"> are</w:t>
      </w:r>
      <w:r w:rsidR="00B1238F" w:rsidRPr="00621FF6">
        <w:rPr>
          <w:rFonts w:asciiTheme="minorHAnsi" w:hAnsiTheme="minorHAnsi" w:cstheme="minorHAnsi"/>
          <w:color w:val="000000" w:themeColor="text1"/>
        </w:rPr>
        <w:t xml:space="preserve"> referred to daily.</w:t>
      </w:r>
    </w:p>
    <w:p w14:paraId="1252CEA7" w14:textId="67F4F041" w:rsidR="00757EEF" w:rsidRPr="00621FF6" w:rsidRDefault="00757EEF" w:rsidP="00621FF6">
      <w:pPr>
        <w:rPr>
          <w:rFonts w:asciiTheme="minorHAnsi" w:hAnsiTheme="minorHAnsi" w:cstheme="minorHAnsi"/>
          <w:color w:val="000000" w:themeColor="text1"/>
        </w:rPr>
      </w:pPr>
    </w:p>
    <w:p w14:paraId="46CD8083" w14:textId="68D9BBF4" w:rsidR="00757EEF" w:rsidRPr="00621FF6" w:rsidRDefault="00757EEF" w:rsidP="00621FF6">
      <w:pPr>
        <w:rPr>
          <w:rFonts w:asciiTheme="minorHAnsi" w:hAnsiTheme="minorHAnsi" w:cstheme="minorHAnsi"/>
          <w:color w:val="000000" w:themeColor="text1"/>
        </w:rPr>
      </w:pPr>
      <w:r w:rsidRPr="00621FF6">
        <w:rPr>
          <w:rFonts w:asciiTheme="minorHAnsi" w:hAnsiTheme="minorHAnsi" w:cstheme="minorHAnsi"/>
          <w:noProof/>
          <w:color w:val="000000" w:themeColor="text1"/>
        </w:rPr>
        <w:drawing>
          <wp:anchor distT="0" distB="0" distL="114300" distR="114300" simplePos="0" relativeHeight="251674624" behindDoc="0" locked="0" layoutInCell="1" allowOverlap="1" wp14:anchorId="250B68F4" wp14:editId="17B867DE">
            <wp:simplePos x="0" y="0"/>
            <wp:positionH relativeFrom="column">
              <wp:posOffset>441520</wp:posOffset>
            </wp:positionH>
            <wp:positionV relativeFrom="paragraph">
              <wp:posOffset>169741</wp:posOffset>
            </wp:positionV>
            <wp:extent cx="1801495" cy="1801495"/>
            <wp:effectExtent l="0" t="0" r="1905" b="1905"/>
            <wp:wrapThrough wrapText="bothSides">
              <wp:wrapPolygon edited="0">
                <wp:start x="0" y="0"/>
                <wp:lineTo x="0" y="21471"/>
                <wp:lineTo x="21471" y="21471"/>
                <wp:lineTo x="21471" y="0"/>
                <wp:lineTo x="0" y="0"/>
              </wp:wrapPolygon>
            </wp:wrapThrough>
            <wp:docPr id="200561921" name="Picture 14" descr="A star with text and eyes and mouth and mouth and fe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1921" name="Picture 14" descr="A star with text and eyes and mouth and mouth and feet&#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1495" cy="1801495"/>
                    </a:xfrm>
                    <a:prstGeom prst="rect">
                      <a:avLst/>
                    </a:prstGeom>
                  </pic:spPr>
                </pic:pic>
              </a:graphicData>
            </a:graphic>
            <wp14:sizeRelH relativeFrom="page">
              <wp14:pctWidth>0</wp14:pctWidth>
            </wp14:sizeRelH>
            <wp14:sizeRelV relativeFrom="page">
              <wp14:pctHeight>0</wp14:pctHeight>
            </wp14:sizeRelV>
          </wp:anchor>
        </w:drawing>
      </w:r>
      <w:r w:rsidRPr="00621FF6">
        <w:rPr>
          <w:rFonts w:asciiTheme="minorHAnsi" w:hAnsiTheme="minorHAnsi" w:cstheme="minorHAnsi"/>
          <w:noProof/>
          <w:color w:val="000000" w:themeColor="text1"/>
        </w:rPr>
        <w:drawing>
          <wp:anchor distT="0" distB="0" distL="114300" distR="114300" simplePos="0" relativeHeight="251676672" behindDoc="0" locked="0" layoutInCell="1" allowOverlap="1" wp14:anchorId="337788F0" wp14:editId="6B723717">
            <wp:simplePos x="0" y="0"/>
            <wp:positionH relativeFrom="column">
              <wp:posOffset>2561395</wp:posOffset>
            </wp:positionH>
            <wp:positionV relativeFrom="paragraph">
              <wp:posOffset>186690</wp:posOffset>
            </wp:positionV>
            <wp:extent cx="1801495" cy="1801495"/>
            <wp:effectExtent l="0" t="0" r="1905" b="1905"/>
            <wp:wrapThrough wrapText="bothSides">
              <wp:wrapPolygon edited="0">
                <wp:start x="0" y="0"/>
                <wp:lineTo x="0" y="21471"/>
                <wp:lineTo x="21471" y="21471"/>
                <wp:lineTo x="21471" y="0"/>
                <wp:lineTo x="0" y="0"/>
              </wp:wrapPolygon>
            </wp:wrapThrough>
            <wp:docPr id="1846443739" name="Picture 15" descr="A star with text and pictogr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43739" name="Picture 15" descr="A star with text and pictogram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01495" cy="1801495"/>
                    </a:xfrm>
                    <a:prstGeom prst="rect">
                      <a:avLst/>
                    </a:prstGeom>
                  </pic:spPr>
                </pic:pic>
              </a:graphicData>
            </a:graphic>
            <wp14:sizeRelH relativeFrom="page">
              <wp14:pctWidth>0</wp14:pctWidth>
            </wp14:sizeRelH>
            <wp14:sizeRelV relativeFrom="page">
              <wp14:pctHeight>0</wp14:pctHeight>
            </wp14:sizeRelV>
          </wp:anchor>
        </w:drawing>
      </w:r>
    </w:p>
    <w:p w14:paraId="179AF5E9" w14:textId="7EB7D1B9" w:rsidR="00757EEF" w:rsidRPr="00621FF6" w:rsidRDefault="00757EEF" w:rsidP="00621FF6">
      <w:pPr>
        <w:rPr>
          <w:rFonts w:asciiTheme="minorHAnsi" w:hAnsiTheme="minorHAnsi" w:cstheme="minorHAnsi"/>
          <w:color w:val="000000" w:themeColor="text1"/>
        </w:rPr>
      </w:pPr>
      <w:r w:rsidRPr="00621FF6">
        <w:rPr>
          <w:rFonts w:asciiTheme="minorHAnsi" w:hAnsiTheme="minorHAnsi" w:cstheme="minorHAnsi"/>
          <w:noProof/>
          <w:color w:val="000000" w:themeColor="text1"/>
        </w:rPr>
        <w:drawing>
          <wp:anchor distT="0" distB="0" distL="114300" distR="114300" simplePos="0" relativeHeight="251678720" behindDoc="0" locked="0" layoutInCell="1" allowOverlap="1" wp14:anchorId="194D8C4C" wp14:editId="040C6B04">
            <wp:simplePos x="0" y="0"/>
            <wp:positionH relativeFrom="column">
              <wp:posOffset>4589487</wp:posOffset>
            </wp:positionH>
            <wp:positionV relativeFrom="paragraph">
              <wp:posOffset>1905</wp:posOffset>
            </wp:positionV>
            <wp:extent cx="1800860" cy="1800860"/>
            <wp:effectExtent l="0" t="0" r="2540" b="2540"/>
            <wp:wrapThrough wrapText="bothSides">
              <wp:wrapPolygon edited="0">
                <wp:start x="0" y="0"/>
                <wp:lineTo x="0" y="21478"/>
                <wp:lineTo x="21478" y="21478"/>
                <wp:lineTo x="21478" y="0"/>
                <wp:lineTo x="0" y="0"/>
              </wp:wrapPolygon>
            </wp:wrapThrough>
            <wp:docPr id="697990646" name="Picture 16" descr="A star with text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90646" name="Picture 16" descr="A star with text and symbol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00860" cy="1800860"/>
                    </a:xfrm>
                    <a:prstGeom prst="rect">
                      <a:avLst/>
                    </a:prstGeom>
                  </pic:spPr>
                </pic:pic>
              </a:graphicData>
            </a:graphic>
            <wp14:sizeRelH relativeFrom="page">
              <wp14:pctWidth>0</wp14:pctWidth>
            </wp14:sizeRelH>
            <wp14:sizeRelV relativeFrom="page">
              <wp14:pctHeight>0</wp14:pctHeight>
            </wp14:sizeRelV>
          </wp:anchor>
        </w:drawing>
      </w:r>
    </w:p>
    <w:p w14:paraId="49AD5F4B" w14:textId="343ED5C1" w:rsidR="00757EEF" w:rsidRPr="00621FF6" w:rsidRDefault="00757EEF" w:rsidP="00621FF6">
      <w:pPr>
        <w:rPr>
          <w:rFonts w:asciiTheme="minorHAnsi" w:hAnsiTheme="minorHAnsi" w:cstheme="minorHAnsi"/>
          <w:color w:val="000000" w:themeColor="text1"/>
        </w:rPr>
      </w:pPr>
    </w:p>
    <w:p w14:paraId="3EAE18FA" w14:textId="1C9F410B" w:rsidR="00757EEF" w:rsidRPr="00621FF6" w:rsidRDefault="00757EEF" w:rsidP="00621FF6">
      <w:pPr>
        <w:rPr>
          <w:rFonts w:asciiTheme="minorHAnsi" w:hAnsiTheme="minorHAnsi" w:cstheme="minorHAnsi"/>
          <w:color w:val="000000" w:themeColor="text1"/>
        </w:rPr>
      </w:pPr>
    </w:p>
    <w:p w14:paraId="191DDF6F" w14:textId="2C6C0257" w:rsidR="00757EEF" w:rsidRPr="00621FF6" w:rsidRDefault="00757EEF" w:rsidP="00621FF6">
      <w:pPr>
        <w:rPr>
          <w:rFonts w:asciiTheme="minorHAnsi" w:hAnsiTheme="minorHAnsi" w:cstheme="minorHAnsi"/>
          <w:color w:val="000000" w:themeColor="text1"/>
        </w:rPr>
      </w:pPr>
    </w:p>
    <w:p w14:paraId="77ECF21B" w14:textId="77777777" w:rsidR="00757EEF" w:rsidRPr="00621FF6" w:rsidRDefault="00757EEF" w:rsidP="00621FF6">
      <w:pPr>
        <w:rPr>
          <w:rFonts w:asciiTheme="minorHAnsi" w:hAnsiTheme="minorHAnsi" w:cstheme="minorHAnsi"/>
          <w:color w:val="000000" w:themeColor="text1"/>
        </w:rPr>
      </w:pPr>
    </w:p>
    <w:p w14:paraId="1BD1F8D3" w14:textId="48A3F93E" w:rsidR="00757EEF" w:rsidRPr="00621FF6" w:rsidRDefault="00757EEF" w:rsidP="00621FF6">
      <w:pPr>
        <w:rPr>
          <w:rFonts w:asciiTheme="minorHAnsi" w:hAnsiTheme="minorHAnsi" w:cstheme="minorHAnsi"/>
          <w:color w:val="000000" w:themeColor="text1"/>
        </w:rPr>
      </w:pPr>
    </w:p>
    <w:p w14:paraId="74C68914" w14:textId="1E87579D" w:rsidR="00757EEF" w:rsidRPr="00621FF6" w:rsidRDefault="00757EEF" w:rsidP="00621FF6">
      <w:pPr>
        <w:rPr>
          <w:rFonts w:asciiTheme="minorHAnsi" w:hAnsiTheme="minorHAnsi" w:cstheme="minorHAnsi"/>
          <w:color w:val="000000" w:themeColor="text1"/>
        </w:rPr>
      </w:pPr>
    </w:p>
    <w:p w14:paraId="457C5335" w14:textId="246E914C" w:rsidR="00757EEF" w:rsidRPr="00621FF6" w:rsidRDefault="00757EEF" w:rsidP="00621FF6">
      <w:pPr>
        <w:rPr>
          <w:rFonts w:asciiTheme="minorHAnsi" w:hAnsiTheme="minorHAnsi" w:cstheme="minorHAnsi"/>
          <w:color w:val="000000" w:themeColor="text1"/>
        </w:rPr>
      </w:pPr>
    </w:p>
    <w:p w14:paraId="4AFAE788" w14:textId="77777777" w:rsidR="00757EEF" w:rsidRPr="00621FF6" w:rsidRDefault="00757EEF" w:rsidP="00621FF6">
      <w:pPr>
        <w:rPr>
          <w:rFonts w:asciiTheme="minorHAnsi" w:hAnsiTheme="minorHAnsi" w:cstheme="minorHAnsi"/>
          <w:color w:val="000000" w:themeColor="text1"/>
        </w:rPr>
      </w:pPr>
    </w:p>
    <w:p w14:paraId="58CE580F" w14:textId="0A22201A" w:rsidR="00757EEF" w:rsidRPr="00621FF6" w:rsidRDefault="00757EEF" w:rsidP="00621FF6">
      <w:pPr>
        <w:rPr>
          <w:rFonts w:asciiTheme="minorHAnsi" w:hAnsiTheme="minorHAnsi" w:cstheme="minorHAnsi"/>
          <w:color w:val="000000" w:themeColor="text1"/>
        </w:rPr>
      </w:pPr>
    </w:p>
    <w:p w14:paraId="4010D23A" w14:textId="386BF648" w:rsidR="00B1238F" w:rsidRPr="00621FF6" w:rsidRDefault="00B1238F" w:rsidP="00621FF6">
      <w:pPr>
        <w:rPr>
          <w:rFonts w:asciiTheme="minorHAnsi" w:hAnsiTheme="minorHAnsi" w:cstheme="minorHAnsi"/>
          <w:color w:val="000000" w:themeColor="text1"/>
        </w:rPr>
      </w:pPr>
    </w:p>
    <w:p w14:paraId="40167B2A" w14:textId="252D32BA"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Positive Reinforcement</w:t>
      </w:r>
      <w:r w:rsidR="00B1238F" w:rsidRPr="00621FF6">
        <w:rPr>
          <w:rFonts w:asciiTheme="minorHAnsi" w:hAnsiTheme="minorHAnsi" w:cstheme="minorHAnsi"/>
          <w:color w:val="000000" w:themeColor="text1"/>
        </w:rPr>
        <w:t>:</w:t>
      </w:r>
    </w:p>
    <w:p w14:paraId="5FA7719E" w14:textId="77777777" w:rsidR="00B1238F" w:rsidRPr="00621FF6" w:rsidRDefault="00B1238F" w:rsidP="00621FF6">
      <w:pPr>
        <w:rPr>
          <w:rFonts w:asciiTheme="minorHAnsi" w:hAnsiTheme="minorHAnsi" w:cstheme="minorHAnsi"/>
          <w:color w:val="000000" w:themeColor="text1"/>
        </w:rPr>
      </w:pPr>
    </w:p>
    <w:p w14:paraId="6EDEB093" w14:textId="3B5557F4" w:rsidR="00B1238F"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Staff use praise and rewards to recognise effort, improvement and contribution, including:</w:t>
      </w:r>
    </w:p>
    <w:p w14:paraId="79AAA139" w14:textId="08EBE36F"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Verbal praise or public recognition.</w:t>
      </w:r>
    </w:p>
    <w:p w14:paraId="41FE36B5" w14:textId="432F05F6"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Stickers, Class Dojo</w:t>
      </w:r>
      <w:r w:rsidR="00D829F4" w:rsidRPr="00621FF6">
        <w:rPr>
          <w:rFonts w:asciiTheme="minorHAnsi" w:hAnsiTheme="minorHAnsi" w:cstheme="minorHAnsi"/>
          <w:color w:val="000000" w:themeColor="text1"/>
        </w:rPr>
        <w:t>, H</w:t>
      </w:r>
      <w:r w:rsidRPr="00621FF6">
        <w:rPr>
          <w:rFonts w:asciiTheme="minorHAnsi" w:hAnsiTheme="minorHAnsi" w:cstheme="minorHAnsi"/>
          <w:color w:val="000000" w:themeColor="text1"/>
        </w:rPr>
        <w:t>ouse points</w:t>
      </w:r>
      <w:r w:rsidR="00D829F4" w:rsidRPr="00621FF6">
        <w:rPr>
          <w:rFonts w:asciiTheme="minorHAnsi" w:hAnsiTheme="minorHAnsi" w:cstheme="minorHAnsi"/>
          <w:color w:val="000000" w:themeColor="text1"/>
        </w:rPr>
        <w:t xml:space="preserve">, </w:t>
      </w:r>
      <w:r w:rsidRPr="00621FF6">
        <w:rPr>
          <w:rFonts w:asciiTheme="minorHAnsi" w:hAnsiTheme="minorHAnsi" w:cstheme="minorHAnsi"/>
          <w:color w:val="000000" w:themeColor="text1"/>
        </w:rPr>
        <w:t>Celebration certificates</w:t>
      </w:r>
      <w:r w:rsidR="00D829F4" w:rsidRPr="00621FF6">
        <w:rPr>
          <w:rFonts w:asciiTheme="minorHAnsi" w:hAnsiTheme="minorHAnsi" w:cstheme="minorHAnsi"/>
          <w:color w:val="000000" w:themeColor="text1"/>
        </w:rPr>
        <w:t>, Bronze/Silver/Gold awards</w:t>
      </w:r>
    </w:p>
    <w:p w14:paraId="50858ED3" w14:textId="433EFADE"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Visits to the Principal</w:t>
      </w:r>
      <w:r w:rsidR="00412485" w:rsidRPr="00621FF6">
        <w:rPr>
          <w:rFonts w:asciiTheme="minorHAnsi" w:hAnsiTheme="minorHAnsi" w:cstheme="minorHAnsi"/>
          <w:color w:val="000000" w:themeColor="text1"/>
        </w:rPr>
        <w:t>/</w:t>
      </w:r>
      <w:r w:rsidRPr="00621FF6">
        <w:rPr>
          <w:rFonts w:asciiTheme="minorHAnsi" w:hAnsiTheme="minorHAnsi" w:cstheme="minorHAnsi"/>
          <w:color w:val="000000" w:themeColor="text1"/>
        </w:rPr>
        <w:t>SLT for outstanding effort</w:t>
      </w:r>
      <w:r w:rsidR="00412485" w:rsidRPr="00621FF6">
        <w:rPr>
          <w:rFonts w:asciiTheme="minorHAnsi" w:hAnsiTheme="minorHAnsi" w:cstheme="minorHAnsi"/>
          <w:color w:val="000000" w:themeColor="text1"/>
        </w:rPr>
        <w:t>, Assistant Principal - Tuesday @ 11.15am or Principal - Friday 11.15am</w:t>
      </w:r>
    </w:p>
    <w:p w14:paraId="2EC52306" w14:textId="0B80FA80"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Class and whole-school rewards (</w:t>
      </w:r>
      <w:r w:rsidR="00D829F4" w:rsidRPr="00621FF6">
        <w:rPr>
          <w:rFonts w:asciiTheme="minorHAnsi" w:hAnsiTheme="minorHAnsi" w:cstheme="minorHAnsi"/>
          <w:color w:val="000000" w:themeColor="text1"/>
        </w:rPr>
        <w:t>Additional breaktime</w:t>
      </w:r>
      <w:r w:rsidRPr="00621FF6">
        <w:rPr>
          <w:rFonts w:asciiTheme="minorHAnsi" w:hAnsiTheme="minorHAnsi" w:cstheme="minorHAnsi"/>
          <w:color w:val="000000" w:themeColor="text1"/>
        </w:rPr>
        <w:t xml:space="preserve">, </w:t>
      </w:r>
      <w:r w:rsidR="00D829F4" w:rsidRPr="00621FF6">
        <w:rPr>
          <w:rFonts w:asciiTheme="minorHAnsi" w:hAnsiTheme="minorHAnsi" w:cstheme="minorHAnsi"/>
          <w:color w:val="000000" w:themeColor="text1"/>
        </w:rPr>
        <w:t>free non-uniform days, special events i.e. discos</w:t>
      </w:r>
      <w:r w:rsidRPr="00621FF6">
        <w:rPr>
          <w:rFonts w:asciiTheme="minorHAnsi" w:hAnsiTheme="minorHAnsi" w:cstheme="minorHAnsi"/>
          <w:color w:val="000000" w:themeColor="text1"/>
        </w:rPr>
        <w:t>).</w:t>
      </w:r>
    </w:p>
    <w:p w14:paraId="6832B8C1" w14:textId="76568440" w:rsidR="00D829F4" w:rsidRPr="00621FF6" w:rsidRDefault="00D829F4"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It is recognised that r</w:t>
      </w:r>
      <w:r w:rsidR="009B3546" w:rsidRPr="00621FF6">
        <w:rPr>
          <w:rFonts w:asciiTheme="minorHAnsi" w:hAnsiTheme="minorHAnsi" w:cstheme="minorHAnsi"/>
          <w:color w:val="000000" w:themeColor="text1"/>
        </w:rPr>
        <w:t>ecognition is most powerful when immediate, specific and genuine</w:t>
      </w:r>
      <w:r w:rsidR="00DA246A" w:rsidRPr="00621FF6">
        <w:rPr>
          <w:rFonts w:asciiTheme="minorHAnsi" w:hAnsiTheme="minorHAnsi" w:cstheme="minorHAnsi"/>
          <w:color w:val="000000" w:themeColor="text1"/>
        </w:rPr>
        <w:t>.</w:t>
      </w:r>
    </w:p>
    <w:p w14:paraId="14E0CB9F" w14:textId="343A8DCF"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lastRenderedPageBreak/>
        <w:t>Prevention and Early Intervention</w:t>
      </w:r>
    </w:p>
    <w:p w14:paraId="39EF8127" w14:textId="77777777" w:rsidR="00D829F4" w:rsidRPr="00621FF6" w:rsidRDefault="00D829F4" w:rsidP="00621FF6">
      <w:pPr>
        <w:pStyle w:val="ListParagraph"/>
        <w:rPr>
          <w:rFonts w:asciiTheme="minorHAnsi" w:hAnsiTheme="minorHAnsi" w:cstheme="minorHAnsi"/>
          <w:b/>
          <w:bCs/>
          <w:color w:val="000000" w:themeColor="text1"/>
        </w:rPr>
      </w:pPr>
    </w:p>
    <w:p w14:paraId="0EF058AC" w14:textId="7E9AF22B"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All staff are responsible for creating a calm, structured environment</w:t>
      </w:r>
      <w:r w:rsidR="00D829F4" w:rsidRPr="00621FF6">
        <w:rPr>
          <w:rFonts w:asciiTheme="minorHAnsi" w:hAnsiTheme="minorHAnsi" w:cstheme="minorHAnsi"/>
          <w:color w:val="000000" w:themeColor="text1"/>
        </w:rPr>
        <w:t xml:space="preserve"> within classrooms and around the Academy. </w:t>
      </w:r>
      <w:r w:rsidRPr="00621FF6">
        <w:rPr>
          <w:rFonts w:asciiTheme="minorHAnsi" w:hAnsiTheme="minorHAnsi" w:cstheme="minorHAnsi"/>
          <w:color w:val="000000" w:themeColor="text1"/>
        </w:rPr>
        <w:t>Preventive strategies include:</w:t>
      </w:r>
    </w:p>
    <w:p w14:paraId="2C82D45A" w14:textId="77777777" w:rsidR="00D829F4" w:rsidRPr="00621FF6" w:rsidRDefault="00D829F4" w:rsidP="00621FF6">
      <w:pPr>
        <w:rPr>
          <w:rFonts w:asciiTheme="minorHAnsi" w:hAnsiTheme="minorHAnsi" w:cstheme="minorHAnsi"/>
          <w:color w:val="000000" w:themeColor="text1"/>
        </w:rPr>
      </w:pPr>
    </w:p>
    <w:p w14:paraId="35868405"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Consistent routines at the start and end of lessons.</w:t>
      </w:r>
    </w:p>
    <w:p w14:paraId="04837CE0"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Visual timetables and clear transitions.</w:t>
      </w:r>
    </w:p>
    <w:p w14:paraId="435A54AC"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Seating arrangements that support engagement.</w:t>
      </w:r>
    </w:p>
    <w:p w14:paraId="7B6F2645"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Teaching and modelling expected behaviours explicitly.</w:t>
      </w:r>
    </w:p>
    <w:p w14:paraId="721C1275" w14:textId="26CB528E"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Scaffolding social and emotional learning (Zones of Regulation, PSHE).</w:t>
      </w:r>
      <w:r w:rsidR="00412485" w:rsidRPr="00621FF6">
        <w:rPr>
          <w:rFonts w:asciiTheme="minorHAnsi" w:hAnsiTheme="minorHAnsi" w:cstheme="minorHAnsi"/>
          <w:color w:val="000000" w:themeColor="text1"/>
        </w:rPr>
        <w:t xml:space="preserve">  </w:t>
      </w:r>
    </w:p>
    <w:p w14:paraId="39FD1A33" w14:textId="2DDE985C"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Adjustments for SEND pupils in line with their Individual </w:t>
      </w:r>
      <w:r w:rsidR="001B4164" w:rsidRPr="00621FF6">
        <w:rPr>
          <w:rFonts w:asciiTheme="minorHAnsi" w:hAnsiTheme="minorHAnsi" w:cstheme="minorHAnsi"/>
          <w:color w:val="000000" w:themeColor="text1"/>
        </w:rPr>
        <w:t>Education</w:t>
      </w:r>
      <w:r w:rsidRPr="00621FF6">
        <w:rPr>
          <w:rFonts w:asciiTheme="minorHAnsi" w:hAnsiTheme="minorHAnsi" w:cstheme="minorHAnsi"/>
          <w:color w:val="000000" w:themeColor="text1"/>
        </w:rPr>
        <w:t xml:space="preserve"> Plans</w:t>
      </w:r>
      <w:r w:rsidR="001B4164" w:rsidRPr="00621FF6">
        <w:rPr>
          <w:rFonts w:asciiTheme="minorHAnsi" w:hAnsiTheme="minorHAnsi" w:cstheme="minorHAnsi"/>
          <w:color w:val="000000" w:themeColor="text1"/>
        </w:rPr>
        <w:t xml:space="preserve"> (IEPs)</w:t>
      </w:r>
      <w:r w:rsidRPr="00621FF6">
        <w:rPr>
          <w:rFonts w:asciiTheme="minorHAnsi" w:hAnsiTheme="minorHAnsi" w:cstheme="minorHAnsi"/>
          <w:color w:val="000000" w:themeColor="text1"/>
        </w:rPr>
        <w:t>.</w:t>
      </w:r>
    </w:p>
    <w:p w14:paraId="275E48C2" w14:textId="77777777" w:rsidR="001B4164"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Early identification and intervention prevent escalation. </w:t>
      </w:r>
    </w:p>
    <w:p w14:paraId="3DE2EE92" w14:textId="7500FE77" w:rsidR="009B3546" w:rsidRPr="00621FF6" w:rsidRDefault="001B4164"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All staff</w:t>
      </w:r>
      <w:r w:rsidR="009B3546" w:rsidRPr="00621FF6">
        <w:rPr>
          <w:rFonts w:asciiTheme="minorHAnsi" w:hAnsiTheme="minorHAnsi" w:cstheme="minorHAnsi"/>
          <w:color w:val="000000" w:themeColor="text1"/>
        </w:rPr>
        <w:t xml:space="preserve"> log repeated low-level behaviours and concerns </w:t>
      </w:r>
      <w:r w:rsidRPr="00621FF6">
        <w:rPr>
          <w:rFonts w:asciiTheme="minorHAnsi" w:hAnsiTheme="minorHAnsi" w:cstheme="minorHAnsi"/>
          <w:color w:val="000000" w:themeColor="text1"/>
        </w:rPr>
        <w:t xml:space="preserve">using CPOMs, </w:t>
      </w:r>
      <w:r w:rsidR="009B3546" w:rsidRPr="00621FF6">
        <w:rPr>
          <w:rFonts w:asciiTheme="minorHAnsi" w:hAnsiTheme="minorHAnsi" w:cstheme="minorHAnsi"/>
          <w:color w:val="000000" w:themeColor="text1"/>
        </w:rPr>
        <w:t xml:space="preserve">with </w:t>
      </w:r>
      <w:r w:rsidRPr="00621FF6">
        <w:rPr>
          <w:rFonts w:asciiTheme="minorHAnsi" w:hAnsiTheme="minorHAnsi" w:cstheme="minorHAnsi"/>
          <w:color w:val="000000" w:themeColor="text1"/>
        </w:rPr>
        <w:t xml:space="preserve">the option to discuss specific detail with </w:t>
      </w:r>
      <w:r w:rsidR="009B3546" w:rsidRPr="00621FF6">
        <w:rPr>
          <w:rFonts w:asciiTheme="minorHAnsi" w:hAnsiTheme="minorHAnsi" w:cstheme="minorHAnsi"/>
          <w:color w:val="000000" w:themeColor="text1"/>
        </w:rPr>
        <w:t>SLT</w:t>
      </w:r>
      <w:r w:rsidRPr="00621FF6">
        <w:rPr>
          <w:rFonts w:asciiTheme="minorHAnsi" w:hAnsiTheme="minorHAnsi" w:cstheme="minorHAnsi"/>
          <w:color w:val="000000" w:themeColor="text1"/>
        </w:rPr>
        <w:t xml:space="preserve">, </w:t>
      </w:r>
      <w:r w:rsidR="009B3546" w:rsidRPr="00621FF6">
        <w:rPr>
          <w:rFonts w:asciiTheme="minorHAnsi" w:hAnsiTheme="minorHAnsi" w:cstheme="minorHAnsi"/>
          <w:color w:val="000000" w:themeColor="text1"/>
        </w:rPr>
        <w:t xml:space="preserve">SENCo </w:t>
      </w:r>
      <w:r w:rsidRPr="00621FF6">
        <w:rPr>
          <w:rFonts w:asciiTheme="minorHAnsi" w:hAnsiTheme="minorHAnsi" w:cstheme="minorHAnsi"/>
          <w:color w:val="000000" w:themeColor="text1"/>
        </w:rPr>
        <w:t xml:space="preserve">or FSW </w:t>
      </w:r>
      <w:r w:rsidR="009B3546" w:rsidRPr="00621FF6">
        <w:rPr>
          <w:rFonts w:asciiTheme="minorHAnsi" w:hAnsiTheme="minorHAnsi" w:cstheme="minorHAnsi"/>
          <w:color w:val="000000" w:themeColor="text1"/>
        </w:rPr>
        <w:t>for early support.</w:t>
      </w:r>
    </w:p>
    <w:p w14:paraId="45E71AED" w14:textId="17D93779" w:rsidR="009B3546" w:rsidRPr="00621FF6" w:rsidRDefault="009B3546" w:rsidP="00621FF6">
      <w:pPr>
        <w:rPr>
          <w:rFonts w:asciiTheme="minorHAnsi" w:hAnsiTheme="minorHAnsi" w:cstheme="minorHAnsi"/>
          <w:color w:val="000000" w:themeColor="text1"/>
        </w:rPr>
      </w:pPr>
    </w:p>
    <w:p w14:paraId="4E00BF4D" w14:textId="134C4541"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Managing Behaviour Concerns</w:t>
      </w:r>
    </w:p>
    <w:p w14:paraId="5BA47563" w14:textId="77777777" w:rsidR="00C72124" w:rsidRPr="00621FF6" w:rsidRDefault="00C72124" w:rsidP="00621FF6">
      <w:pPr>
        <w:pStyle w:val="ListParagraph"/>
        <w:ind w:left="426"/>
        <w:rPr>
          <w:rFonts w:asciiTheme="minorHAnsi" w:hAnsiTheme="minorHAnsi" w:cstheme="minorHAnsi"/>
          <w:b/>
          <w:bCs/>
          <w:color w:val="000000" w:themeColor="text1"/>
        </w:rPr>
      </w:pPr>
    </w:p>
    <w:p w14:paraId="61C92558" w14:textId="77777777" w:rsidR="00C72124" w:rsidRPr="00621FF6" w:rsidRDefault="00C72124"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Within a learning environment when a child is becoming dysregulated and unable to manage their behaviour, the following sequence of events will begin:</w:t>
      </w:r>
    </w:p>
    <w:p w14:paraId="352BB3C0" w14:textId="77777777" w:rsidR="00C72124" w:rsidRPr="00621FF6" w:rsidRDefault="00C72124" w:rsidP="00621FF6">
      <w:pPr>
        <w:rPr>
          <w:rFonts w:asciiTheme="minorHAnsi" w:hAnsiTheme="minorHAnsi" w:cstheme="minorHAnsi"/>
          <w:b/>
          <w:bCs/>
          <w:color w:val="000000" w:themeColor="text1"/>
        </w:rPr>
      </w:pPr>
    </w:p>
    <w:p w14:paraId="220C3490" w14:textId="62B1DA87" w:rsidR="00C72124" w:rsidRPr="00621FF6" w:rsidRDefault="003C4E09" w:rsidP="00621FF6">
      <w:pPr>
        <w:rPr>
          <w:rFonts w:asciiTheme="minorHAnsi" w:hAnsiTheme="minorHAnsi" w:cstheme="minorHAnsi"/>
          <w:bCs/>
          <w:color w:val="000000" w:themeColor="text1"/>
        </w:rPr>
      </w:pPr>
      <w:r w:rsidRPr="00621FF6">
        <w:rPr>
          <w:rFonts w:asciiTheme="minorHAnsi" w:hAnsiTheme="minorHAnsi" w:cstheme="minorHAnsi"/>
          <w:b/>
          <w:bCs/>
          <w:color w:val="000000" w:themeColor="text1"/>
        </w:rPr>
        <w:t>Step</w:t>
      </w:r>
      <w:r w:rsidR="009B3546" w:rsidRPr="00621FF6">
        <w:rPr>
          <w:rFonts w:asciiTheme="minorHAnsi" w:hAnsiTheme="minorHAnsi" w:cstheme="minorHAnsi"/>
          <w:b/>
          <w:bCs/>
          <w:color w:val="000000" w:themeColor="text1"/>
        </w:rPr>
        <w:t xml:space="preserve"> 1</w:t>
      </w:r>
      <w:r w:rsidR="00C72124" w:rsidRPr="00621FF6">
        <w:rPr>
          <w:rFonts w:asciiTheme="minorHAnsi" w:hAnsiTheme="minorHAnsi" w:cstheme="minorHAnsi"/>
          <w:b/>
          <w:bCs/>
          <w:color w:val="000000" w:themeColor="text1"/>
        </w:rPr>
        <w:t xml:space="preserve"> - </w:t>
      </w:r>
      <w:r w:rsidR="00C72124" w:rsidRPr="00621FF6">
        <w:rPr>
          <w:rFonts w:asciiTheme="minorHAnsi" w:hAnsiTheme="minorHAnsi" w:cstheme="minorHAnsi"/>
          <w:bCs/>
          <w:color w:val="000000" w:themeColor="text1"/>
        </w:rPr>
        <w:t>The class teacher will give a first warning/indication of pupil needing to get on task/change their behaviour, by way of either a verbal or visual prompt.</w:t>
      </w:r>
      <w:r w:rsidRPr="00621FF6">
        <w:rPr>
          <w:rFonts w:asciiTheme="minorHAnsi" w:hAnsiTheme="minorHAnsi" w:cstheme="minorHAnsi"/>
          <w:bCs/>
          <w:color w:val="000000" w:themeColor="text1"/>
        </w:rPr>
        <w:t xml:space="preserve"> Child will be told </w:t>
      </w:r>
      <w:r w:rsidRPr="00621FF6">
        <w:rPr>
          <w:rFonts w:asciiTheme="minorHAnsi" w:hAnsiTheme="minorHAnsi" w:cstheme="minorHAnsi"/>
          <w:b/>
          <w:color w:val="000000" w:themeColor="text1"/>
        </w:rPr>
        <w:t>‘First Warning’</w:t>
      </w:r>
      <w:r w:rsidRPr="00621FF6">
        <w:rPr>
          <w:rFonts w:asciiTheme="minorHAnsi" w:hAnsiTheme="minorHAnsi" w:cstheme="minorHAnsi"/>
          <w:bCs/>
          <w:color w:val="000000" w:themeColor="text1"/>
        </w:rPr>
        <w:t>.</w:t>
      </w:r>
      <w:r w:rsidR="00843CD7" w:rsidRPr="00621FF6">
        <w:rPr>
          <w:rFonts w:asciiTheme="minorHAnsi" w:hAnsiTheme="minorHAnsi" w:cstheme="minorHAnsi"/>
          <w:bCs/>
          <w:color w:val="000000" w:themeColor="text1"/>
        </w:rPr>
        <w:t xml:space="preserve"> A consistent approach will be employed by the adult when managing incidents, and if necessary the behaviour can be logged on CPOMs; actions can be recorded as ‘to continue monitor’. </w:t>
      </w:r>
    </w:p>
    <w:p w14:paraId="7328F5B2" w14:textId="77777777" w:rsidR="00C72124" w:rsidRPr="00621FF6" w:rsidRDefault="00C72124" w:rsidP="00621FF6">
      <w:pPr>
        <w:rPr>
          <w:bCs/>
          <w:color w:val="000000" w:themeColor="text1"/>
        </w:rPr>
      </w:pPr>
    </w:p>
    <w:p w14:paraId="272883D0" w14:textId="77777777" w:rsidR="00843CD7" w:rsidRPr="00621FF6" w:rsidRDefault="003C4E09" w:rsidP="00621FF6">
      <w:pPr>
        <w:rPr>
          <w:rFonts w:asciiTheme="minorHAnsi" w:hAnsiTheme="minorHAnsi" w:cstheme="minorHAnsi"/>
          <w:bCs/>
          <w:color w:val="000000" w:themeColor="text1"/>
        </w:rPr>
      </w:pPr>
      <w:r w:rsidRPr="00621FF6">
        <w:rPr>
          <w:rFonts w:asciiTheme="minorHAnsi" w:hAnsiTheme="minorHAnsi" w:cstheme="minorHAnsi"/>
          <w:b/>
          <w:color w:val="000000" w:themeColor="text1"/>
        </w:rPr>
        <w:t>Step</w:t>
      </w:r>
      <w:r w:rsidR="00C72124" w:rsidRPr="00621FF6">
        <w:rPr>
          <w:rFonts w:asciiTheme="minorHAnsi" w:hAnsiTheme="minorHAnsi" w:cstheme="minorHAnsi"/>
          <w:b/>
          <w:color w:val="000000" w:themeColor="text1"/>
        </w:rPr>
        <w:t xml:space="preserve"> 2 -</w:t>
      </w:r>
      <w:r w:rsidR="00C72124" w:rsidRPr="00621FF6">
        <w:rPr>
          <w:rFonts w:asciiTheme="minorHAnsi" w:hAnsiTheme="minorHAnsi" w:cstheme="minorHAnsi"/>
          <w:bCs/>
          <w:color w:val="000000" w:themeColor="text1"/>
        </w:rPr>
        <w:t xml:space="preserve"> The class teacher will give a second warning, with further verbal discussion and support if required and request the pupil to take their learning to the time out table/area, where they will be given a set time to ref</w:t>
      </w:r>
      <w:r w:rsidRPr="00621FF6">
        <w:rPr>
          <w:rFonts w:asciiTheme="minorHAnsi" w:hAnsiTheme="minorHAnsi" w:cstheme="minorHAnsi"/>
          <w:bCs/>
          <w:color w:val="000000" w:themeColor="text1"/>
        </w:rPr>
        <w:t>ocus</w:t>
      </w:r>
      <w:r w:rsidR="00C72124" w:rsidRPr="00621FF6">
        <w:rPr>
          <w:rFonts w:asciiTheme="minorHAnsi" w:hAnsiTheme="minorHAnsi" w:cstheme="minorHAnsi"/>
          <w:bCs/>
          <w:color w:val="000000" w:themeColor="text1"/>
        </w:rPr>
        <w:t xml:space="preserve"> and</w:t>
      </w:r>
      <w:r w:rsidRPr="00621FF6">
        <w:rPr>
          <w:rFonts w:asciiTheme="minorHAnsi" w:hAnsiTheme="minorHAnsi" w:cstheme="minorHAnsi"/>
          <w:bCs/>
          <w:color w:val="000000" w:themeColor="text1"/>
        </w:rPr>
        <w:t xml:space="preserve"> continue with learning tasks</w:t>
      </w:r>
      <w:r w:rsidR="00C72124" w:rsidRPr="00621FF6">
        <w:rPr>
          <w:rFonts w:asciiTheme="minorHAnsi" w:hAnsiTheme="minorHAnsi" w:cstheme="minorHAnsi"/>
          <w:bCs/>
          <w:color w:val="000000" w:themeColor="text1"/>
        </w:rPr>
        <w:t xml:space="preserve">. </w:t>
      </w:r>
      <w:r w:rsidR="00507A82" w:rsidRPr="00621FF6">
        <w:rPr>
          <w:rFonts w:asciiTheme="minorHAnsi" w:hAnsiTheme="minorHAnsi" w:cstheme="minorHAnsi"/>
          <w:bCs/>
          <w:color w:val="000000" w:themeColor="text1"/>
        </w:rPr>
        <w:t xml:space="preserve">In EYFS pupils will be asked to take their learning with an adult to support them to manage their feelings and behaviour. Child will be told </w:t>
      </w:r>
      <w:r w:rsidR="00507A82" w:rsidRPr="00621FF6">
        <w:rPr>
          <w:rFonts w:asciiTheme="minorHAnsi" w:hAnsiTheme="minorHAnsi" w:cstheme="minorHAnsi"/>
          <w:b/>
          <w:color w:val="000000" w:themeColor="text1"/>
        </w:rPr>
        <w:t>‘Second Warning’</w:t>
      </w:r>
      <w:r w:rsidR="00507A82" w:rsidRPr="00621FF6">
        <w:rPr>
          <w:rFonts w:asciiTheme="minorHAnsi" w:hAnsiTheme="minorHAnsi" w:cstheme="minorHAnsi"/>
          <w:bCs/>
          <w:color w:val="000000" w:themeColor="text1"/>
        </w:rPr>
        <w:t>.</w:t>
      </w:r>
      <w:r w:rsidR="00843CD7" w:rsidRPr="00621FF6">
        <w:rPr>
          <w:rFonts w:asciiTheme="minorHAnsi" w:hAnsiTheme="minorHAnsi" w:cstheme="minorHAnsi"/>
          <w:bCs/>
          <w:color w:val="000000" w:themeColor="text1"/>
        </w:rPr>
        <w:t xml:space="preserve"> A consistent approach will be employed by the adult when managing incidents, and if necessary the behaviour can be logged on CPOMs; actions can be recorded as ‘to continue monitor’. </w:t>
      </w:r>
    </w:p>
    <w:p w14:paraId="35FEA9AE" w14:textId="379A023F" w:rsidR="00C72124" w:rsidRPr="00621FF6" w:rsidRDefault="00C72124" w:rsidP="00621FF6">
      <w:pPr>
        <w:rPr>
          <w:bCs/>
          <w:color w:val="000000" w:themeColor="text1"/>
        </w:rPr>
      </w:pPr>
    </w:p>
    <w:p w14:paraId="3889EBA4" w14:textId="1CD43673" w:rsidR="00843CD7" w:rsidRPr="00621FF6" w:rsidRDefault="003C4E09" w:rsidP="00621FF6">
      <w:pPr>
        <w:rPr>
          <w:rFonts w:asciiTheme="minorHAnsi" w:hAnsiTheme="minorHAnsi" w:cstheme="minorHAnsi"/>
          <w:color w:val="000000" w:themeColor="text1"/>
          <w:lang w:eastAsia="en-GB"/>
        </w:rPr>
      </w:pPr>
      <w:r w:rsidRPr="00621FF6">
        <w:rPr>
          <w:rFonts w:asciiTheme="minorHAnsi" w:hAnsiTheme="minorHAnsi" w:cstheme="minorHAnsi"/>
          <w:b/>
          <w:bCs/>
          <w:color w:val="000000" w:themeColor="text1"/>
        </w:rPr>
        <w:t>Step</w:t>
      </w:r>
      <w:r w:rsidR="00C72124" w:rsidRPr="00621FF6">
        <w:rPr>
          <w:rFonts w:asciiTheme="minorHAnsi" w:hAnsiTheme="minorHAnsi" w:cstheme="minorHAnsi"/>
          <w:b/>
          <w:bCs/>
          <w:color w:val="000000" w:themeColor="text1"/>
        </w:rPr>
        <w:t xml:space="preserve"> 3 - </w:t>
      </w:r>
      <w:r w:rsidR="00C72124" w:rsidRPr="00621FF6">
        <w:rPr>
          <w:rFonts w:asciiTheme="minorHAnsi" w:hAnsiTheme="minorHAnsi" w:cstheme="minorHAnsi"/>
          <w:bCs/>
          <w:color w:val="000000" w:themeColor="text1"/>
        </w:rPr>
        <w:t>If the behaviour continues, the pupil will be requested to leave the classroom and spend some time in the Safe port</w:t>
      </w:r>
      <w:r w:rsidRPr="00621FF6">
        <w:rPr>
          <w:rFonts w:asciiTheme="minorHAnsi" w:hAnsiTheme="minorHAnsi" w:cstheme="minorHAnsi"/>
          <w:bCs/>
          <w:color w:val="000000" w:themeColor="text1"/>
        </w:rPr>
        <w:t xml:space="preserve"> to reflect and amend behaviour</w:t>
      </w:r>
      <w:r w:rsidR="00C72124" w:rsidRPr="00621FF6">
        <w:rPr>
          <w:rFonts w:asciiTheme="minorHAnsi" w:hAnsiTheme="minorHAnsi" w:cstheme="minorHAnsi"/>
          <w:bCs/>
          <w:color w:val="000000" w:themeColor="text1"/>
        </w:rPr>
        <w:t xml:space="preserve"> (which is a breakout quiet space for pupils). After the set time scale in the Safe Port, class teacher, or classroom adult, will invite young person back into class, however a following restorative action will occur.</w:t>
      </w:r>
      <w:r w:rsidR="00C72124" w:rsidRPr="00621FF6">
        <w:rPr>
          <w:rFonts w:asciiTheme="minorHAnsi" w:hAnsiTheme="minorHAnsi" w:cstheme="minorHAnsi"/>
          <w:color w:val="000000" w:themeColor="text1"/>
          <w:lang w:eastAsia="en-GB"/>
        </w:rPr>
        <w:t xml:space="preserve"> </w:t>
      </w:r>
      <w:r w:rsidR="00507A82" w:rsidRPr="00621FF6">
        <w:rPr>
          <w:rFonts w:asciiTheme="minorHAnsi" w:hAnsiTheme="minorHAnsi" w:cstheme="minorHAnsi"/>
          <w:color w:val="000000" w:themeColor="text1"/>
          <w:lang w:eastAsia="en-GB"/>
        </w:rPr>
        <w:t>In EYFS and KS1 pupils will be requested to move to the calm space where they will be given time</w:t>
      </w:r>
      <w:r w:rsidR="002B5CFB" w:rsidRPr="00621FF6">
        <w:rPr>
          <w:rFonts w:asciiTheme="minorHAnsi" w:hAnsiTheme="minorHAnsi" w:cstheme="minorHAnsi"/>
          <w:color w:val="000000" w:themeColor="text1"/>
          <w:lang w:eastAsia="en-GB"/>
        </w:rPr>
        <w:t>, as decided by the class teacher,</w:t>
      </w:r>
      <w:r w:rsidR="00507A82" w:rsidRPr="00621FF6">
        <w:rPr>
          <w:rFonts w:asciiTheme="minorHAnsi" w:hAnsiTheme="minorHAnsi" w:cstheme="minorHAnsi"/>
          <w:color w:val="000000" w:themeColor="text1"/>
          <w:lang w:eastAsia="en-GB"/>
        </w:rPr>
        <w:t xml:space="preserve"> to reflect on their behaviour.</w:t>
      </w:r>
      <w:r w:rsidR="00A67B7D" w:rsidRPr="00621FF6">
        <w:rPr>
          <w:rFonts w:asciiTheme="minorHAnsi" w:hAnsiTheme="minorHAnsi" w:cstheme="minorHAnsi"/>
          <w:color w:val="000000" w:themeColor="text1"/>
          <w:lang w:eastAsia="en-GB"/>
        </w:rPr>
        <w:t xml:space="preserve"> Other spaces can be used for those classrooms with no direct access to a Safe Port. </w:t>
      </w:r>
      <w:r w:rsidR="00507A82" w:rsidRPr="00621FF6">
        <w:rPr>
          <w:rFonts w:asciiTheme="minorHAnsi" w:hAnsiTheme="minorHAnsi" w:cstheme="minorHAnsi"/>
          <w:color w:val="000000" w:themeColor="text1"/>
          <w:lang w:eastAsia="en-GB"/>
        </w:rPr>
        <w:t>After the set time in the calm space,</w:t>
      </w:r>
      <w:r w:rsidR="002B5CFB" w:rsidRPr="00621FF6">
        <w:rPr>
          <w:rFonts w:asciiTheme="minorHAnsi" w:hAnsiTheme="minorHAnsi" w:cstheme="minorHAnsi"/>
          <w:color w:val="000000" w:themeColor="text1"/>
          <w:lang w:eastAsia="en-GB"/>
        </w:rPr>
        <w:t xml:space="preserve"> the </w:t>
      </w:r>
      <w:r w:rsidR="00507A82" w:rsidRPr="00621FF6">
        <w:rPr>
          <w:rFonts w:asciiTheme="minorHAnsi" w:hAnsiTheme="minorHAnsi" w:cstheme="minorHAnsi"/>
          <w:color w:val="000000" w:themeColor="text1"/>
          <w:lang w:eastAsia="en-GB"/>
        </w:rPr>
        <w:t xml:space="preserve">class teacher, or classroom adult, will invite </w:t>
      </w:r>
      <w:r w:rsidR="002B5CFB" w:rsidRPr="00621FF6">
        <w:rPr>
          <w:rFonts w:asciiTheme="minorHAnsi" w:hAnsiTheme="minorHAnsi" w:cstheme="minorHAnsi"/>
          <w:color w:val="000000" w:themeColor="text1"/>
          <w:lang w:eastAsia="en-GB"/>
        </w:rPr>
        <w:t xml:space="preserve">the </w:t>
      </w:r>
      <w:r w:rsidR="00507A82" w:rsidRPr="00621FF6">
        <w:rPr>
          <w:rFonts w:asciiTheme="minorHAnsi" w:hAnsiTheme="minorHAnsi" w:cstheme="minorHAnsi"/>
          <w:color w:val="000000" w:themeColor="text1"/>
          <w:lang w:eastAsia="en-GB"/>
        </w:rPr>
        <w:t>young person to have a reflective and restorative conversation</w:t>
      </w:r>
      <w:r w:rsidR="00A67B7D" w:rsidRPr="00621FF6">
        <w:rPr>
          <w:rFonts w:asciiTheme="minorHAnsi" w:hAnsiTheme="minorHAnsi" w:cstheme="minorHAnsi"/>
          <w:color w:val="000000" w:themeColor="text1"/>
          <w:lang w:eastAsia="en-GB"/>
        </w:rPr>
        <w:t xml:space="preserve"> at an appropriate or suitable time</w:t>
      </w:r>
      <w:r w:rsidR="00507A82" w:rsidRPr="00621FF6">
        <w:rPr>
          <w:rFonts w:asciiTheme="minorHAnsi" w:hAnsiTheme="minorHAnsi" w:cstheme="minorHAnsi"/>
          <w:color w:val="000000" w:themeColor="text1"/>
          <w:lang w:eastAsia="en-GB"/>
        </w:rPr>
        <w:t>. If behaviour continues, at this point, or afterwards, the FSW, or a member of SLT may be contacted/informed of the pupil</w:t>
      </w:r>
      <w:r w:rsidR="00CD4C7D" w:rsidRPr="00621FF6">
        <w:rPr>
          <w:rFonts w:asciiTheme="minorHAnsi" w:hAnsiTheme="minorHAnsi" w:cstheme="minorHAnsi"/>
          <w:color w:val="000000" w:themeColor="text1"/>
          <w:lang w:eastAsia="en-GB"/>
        </w:rPr>
        <w:t>’</w:t>
      </w:r>
      <w:r w:rsidR="00507A82" w:rsidRPr="00621FF6">
        <w:rPr>
          <w:rFonts w:asciiTheme="minorHAnsi" w:hAnsiTheme="minorHAnsi" w:cstheme="minorHAnsi"/>
          <w:color w:val="000000" w:themeColor="text1"/>
          <w:lang w:eastAsia="en-GB"/>
        </w:rPr>
        <w:t xml:space="preserve">s behaviour. </w:t>
      </w:r>
      <w:r w:rsidR="002B5CFB" w:rsidRPr="00621FF6">
        <w:rPr>
          <w:rFonts w:asciiTheme="minorHAnsi" w:hAnsiTheme="minorHAnsi" w:cstheme="minorHAnsi"/>
          <w:color w:val="000000" w:themeColor="text1"/>
          <w:lang w:eastAsia="en-GB"/>
        </w:rPr>
        <w:t xml:space="preserve">If they are available, they will attend to offer support to the class teacher. </w:t>
      </w:r>
    </w:p>
    <w:p w14:paraId="0F1C9408" w14:textId="77777777" w:rsidR="00843CD7" w:rsidRPr="00621FF6" w:rsidRDefault="00843CD7" w:rsidP="00621FF6">
      <w:pPr>
        <w:rPr>
          <w:rFonts w:asciiTheme="minorHAnsi" w:hAnsiTheme="minorHAnsi" w:cstheme="minorHAnsi"/>
          <w:color w:val="000000" w:themeColor="text1"/>
          <w:lang w:eastAsia="en-GB"/>
        </w:rPr>
      </w:pPr>
    </w:p>
    <w:p w14:paraId="7ED37EE5" w14:textId="37885CE6" w:rsidR="00C72124" w:rsidRPr="00621FF6" w:rsidRDefault="00843CD7" w:rsidP="00621FF6">
      <w:pPr>
        <w:rPr>
          <w:rFonts w:asciiTheme="minorHAnsi" w:hAnsiTheme="minorHAnsi" w:cstheme="minorHAnsi"/>
          <w:b/>
          <w:bCs/>
          <w:color w:val="000000" w:themeColor="text1"/>
          <w:lang w:eastAsia="en-GB"/>
        </w:rPr>
      </w:pPr>
      <w:r w:rsidRPr="00621FF6">
        <w:rPr>
          <w:rFonts w:asciiTheme="minorHAnsi" w:hAnsiTheme="minorHAnsi" w:cstheme="minorHAnsi"/>
          <w:b/>
          <w:bCs/>
          <w:color w:val="000000" w:themeColor="text1"/>
          <w:lang w:eastAsia="en-GB"/>
        </w:rPr>
        <w:t>Use of the Purple Card</w:t>
      </w:r>
    </w:p>
    <w:p w14:paraId="66E7D277" w14:textId="77777777" w:rsidR="00B60919" w:rsidRPr="00621FF6" w:rsidRDefault="00B60919" w:rsidP="00621FF6">
      <w:pPr>
        <w:rPr>
          <w:rFonts w:asciiTheme="minorHAnsi" w:hAnsiTheme="minorHAnsi" w:cstheme="minorHAnsi"/>
          <w:b/>
          <w:bCs/>
          <w:color w:val="000000" w:themeColor="text1"/>
          <w:lang w:eastAsia="en-GB"/>
        </w:rPr>
      </w:pPr>
    </w:p>
    <w:p w14:paraId="6D593B43" w14:textId="0BFBC2A7" w:rsidR="00843CD7" w:rsidRPr="00621FF6" w:rsidRDefault="00801D24" w:rsidP="00621FF6">
      <w:pPr>
        <w:rPr>
          <w:rFonts w:asciiTheme="minorHAnsi" w:hAnsiTheme="minorHAnsi" w:cstheme="minorHAnsi"/>
          <w:color w:val="000000" w:themeColor="text1"/>
          <w:lang w:eastAsia="en-GB"/>
        </w:rPr>
      </w:pPr>
      <w:r w:rsidRPr="00621FF6">
        <w:rPr>
          <w:rFonts w:asciiTheme="minorHAnsi" w:hAnsiTheme="minorHAnsi" w:cstheme="minorHAnsi"/>
          <w:color w:val="000000" w:themeColor="text1"/>
          <w:lang w:eastAsia="en-GB"/>
        </w:rPr>
        <w:t xml:space="preserve">The Purple Card is used as a last resort. As with Safeguarding there will be times when a classroom adult needs to call for assistance. It is used when behaviours are extreme and are at or beyond step 3, where behaviours are dangerous or unsafe, or a child may have absconded. </w:t>
      </w:r>
      <w:r w:rsidR="00843CD7" w:rsidRPr="00621FF6">
        <w:rPr>
          <w:rFonts w:asciiTheme="minorHAnsi" w:hAnsiTheme="minorHAnsi" w:cstheme="minorHAnsi"/>
          <w:color w:val="000000" w:themeColor="text1"/>
          <w:lang w:eastAsia="en-GB"/>
        </w:rPr>
        <w:t xml:space="preserve">The Purple Card can </w:t>
      </w:r>
      <w:r w:rsidR="00200A23" w:rsidRPr="00621FF6">
        <w:rPr>
          <w:rFonts w:asciiTheme="minorHAnsi" w:hAnsiTheme="minorHAnsi" w:cstheme="minorHAnsi"/>
          <w:color w:val="000000" w:themeColor="text1"/>
          <w:lang w:eastAsia="en-GB"/>
        </w:rPr>
        <w:t xml:space="preserve">be </w:t>
      </w:r>
      <w:r w:rsidR="00843CD7" w:rsidRPr="00621FF6">
        <w:rPr>
          <w:rFonts w:asciiTheme="minorHAnsi" w:hAnsiTheme="minorHAnsi" w:cstheme="minorHAnsi"/>
          <w:color w:val="000000" w:themeColor="text1"/>
          <w:lang w:eastAsia="en-GB"/>
        </w:rPr>
        <w:t>b</w:t>
      </w:r>
      <w:r w:rsidR="00024667" w:rsidRPr="00621FF6">
        <w:rPr>
          <w:rFonts w:asciiTheme="minorHAnsi" w:hAnsiTheme="minorHAnsi" w:cstheme="minorHAnsi"/>
          <w:color w:val="000000" w:themeColor="text1"/>
          <w:lang w:eastAsia="en-GB"/>
        </w:rPr>
        <w:t>r</w:t>
      </w:r>
      <w:r w:rsidR="00843CD7" w:rsidRPr="00621FF6">
        <w:rPr>
          <w:rFonts w:asciiTheme="minorHAnsi" w:hAnsiTheme="minorHAnsi" w:cstheme="minorHAnsi"/>
          <w:color w:val="000000" w:themeColor="text1"/>
          <w:lang w:eastAsia="en-GB"/>
        </w:rPr>
        <w:t>ought to the Academy office by an adult or a child, where</w:t>
      </w:r>
      <w:r w:rsidR="00B60919" w:rsidRPr="00621FF6">
        <w:rPr>
          <w:rFonts w:asciiTheme="minorHAnsi" w:hAnsiTheme="minorHAnsi" w:cstheme="minorHAnsi"/>
          <w:color w:val="000000" w:themeColor="text1"/>
          <w:lang w:eastAsia="en-GB"/>
        </w:rPr>
        <w:t>upon</w:t>
      </w:r>
      <w:r w:rsidR="00843CD7" w:rsidRPr="00621FF6">
        <w:rPr>
          <w:rFonts w:asciiTheme="minorHAnsi" w:hAnsiTheme="minorHAnsi" w:cstheme="minorHAnsi"/>
          <w:color w:val="000000" w:themeColor="text1"/>
          <w:lang w:eastAsia="en-GB"/>
        </w:rPr>
        <w:t xml:space="preserve"> office staff will </w:t>
      </w:r>
      <w:r w:rsidR="00B60919" w:rsidRPr="00621FF6">
        <w:rPr>
          <w:rFonts w:asciiTheme="minorHAnsi" w:hAnsiTheme="minorHAnsi" w:cstheme="minorHAnsi"/>
          <w:color w:val="000000" w:themeColor="text1"/>
          <w:lang w:eastAsia="en-GB"/>
        </w:rPr>
        <w:t xml:space="preserve">notify an appropriate available adult to offer </w:t>
      </w:r>
      <w:r w:rsidR="00B60919" w:rsidRPr="00621FF6">
        <w:rPr>
          <w:rFonts w:asciiTheme="minorHAnsi" w:hAnsiTheme="minorHAnsi" w:cstheme="minorHAnsi"/>
          <w:color w:val="000000" w:themeColor="text1"/>
          <w:lang w:eastAsia="en-GB"/>
        </w:rPr>
        <w:lastRenderedPageBreak/>
        <w:t xml:space="preserve">assistance. </w:t>
      </w:r>
      <w:r w:rsidRPr="00621FF6">
        <w:rPr>
          <w:rFonts w:asciiTheme="minorHAnsi" w:hAnsiTheme="minorHAnsi" w:cstheme="minorHAnsi"/>
          <w:color w:val="000000" w:themeColor="text1"/>
          <w:lang w:eastAsia="en-GB"/>
        </w:rPr>
        <w:t xml:space="preserve">The classroom adult will use their professional judgement, and have utilised a number of strategies available to them, before deciding to utilise the Purple Card. </w:t>
      </w:r>
    </w:p>
    <w:p w14:paraId="2CF42BDC" w14:textId="77777777" w:rsidR="00801D24" w:rsidRPr="00621FF6" w:rsidRDefault="00801D24" w:rsidP="00621FF6">
      <w:pPr>
        <w:rPr>
          <w:rFonts w:asciiTheme="minorHAnsi" w:hAnsiTheme="minorHAnsi" w:cstheme="minorHAnsi"/>
          <w:color w:val="000000" w:themeColor="text1"/>
          <w:lang w:eastAsia="en-GB"/>
        </w:rPr>
      </w:pPr>
    </w:p>
    <w:p w14:paraId="073B3977" w14:textId="77777777" w:rsidR="00DD7DCF" w:rsidRPr="00621FF6" w:rsidRDefault="00DD7DCF" w:rsidP="00621FF6">
      <w:pPr>
        <w:rPr>
          <w:rFonts w:asciiTheme="minorHAnsi" w:hAnsiTheme="minorHAnsi" w:cstheme="minorHAnsi"/>
          <w:color w:val="000000" w:themeColor="text1"/>
          <w:lang w:eastAsia="en-GB"/>
        </w:rPr>
      </w:pPr>
    </w:p>
    <w:p w14:paraId="6F9A1B1B" w14:textId="0096193C"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There are number of strategies that will be used to support children’s behaviour. These may include:</w:t>
      </w:r>
    </w:p>
    <w:p w14:paraId="0E5FAB69" w14:textId="77777777" w:rsidR="00DD7DCF" w:rsidRPr="00621FF6" w:rsidRDefault="00DD7DCF" w:rsidP="00621FF6">
      <w:pPr>
        <w:rPr>
          <w:rFonts w:asciiTheme="minorHAnsi" w:hAnsiTheme="minorHAnsi" w:cstheme="minorHAnsi"/>
          <w:color w:val="auto"/>
        </w:rPr>
      </w:pPr>
    </w:p>
    <w:tbl>
      <w:tblPr>
        <w:tblStyle w:val="TableGrid"/>
        <w:tblW w:w="0" w:type="auto"/>
        <w:tblLook w:val="04A0" w:firstRow="1" w:lastRow="0" w:firstColumn="1" w:lastColumn="0" w:noHBand="0" w:noVBand="1"/>
      </w:tblPr>
      <w:tblGrid>
        <w:gridCol w:w="2689"/>
        <w:gridCol w:w="4677"/>
        <w:gridCol w:w="3396"/>
      </w:tblGrid>
      <w:tr w:rsidR="00DD7DCF" w:rsidRPr="00621FF6" w14:paraId="30A26980" w14:textId="77777777" w:rsidTr="00DD7DCF">
        <w:tc>
          <w:tcPr>
            <w:tcW w:w="2689" w:type="dxa"/>
          </w:tcPr>
          <w:p w14:paraId="67E2BF5E" w14:textId="2388A4F2"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planned ignoring</w:t>
            </w:r>
          </w:p>
        </w:tc>
        <w:tc>
          <w:tcPr>
            <w:tcW w:w="4677" w:type="dxa"/>
          </w:tcPr>
          <w:p w14:paraId="00D4699F" w14:textId="003268C1"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change of task</w:t>
            </w:r>
          </w:p>
        </w:tc>
        <w:tc>
          <w:tcPr>
            <w:tcW w:w="3396" w:type="dxa"/>
          </w:tcPr>
          <w:p w14:paraId="6FE49E86" w14:textId="1B6DAA80"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listening</w:t>
            </w:r>
          </w:p>
        </w:tc>
      </w:tr>
      <w:tr w:rsidR="00DD7DCF" w:rsidRPr="00621FF6" w14:paraId="2F1CF107" w14:textId="77777777" w:rsidTr="00DD7DCF">
        <w:tc>
          <w:tcPr>
            <w:tcW w:w="2689" w:type="dxa"/>
          </w:tcPr>
          <w:p w14:paraId="61B62B64" w14:textId="4C2C9B93"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deflection/distraction</w:t>
            </w:r>
          </w:p>
        </w:tc>
        <w:tc>
          <w:tcPr>
            <w:tcW w:w="4677" w:type="dxa"/>
          </w:tcPr>
          <w:p w14:paraId="24AB77A4" w14:textId="28E97707"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talking to chosen adult</w:t>
            </w:r>
          </w:p>
        </w:tc>
        <w:tc>
          <w:tcPr>
            <w:tcW w:w="3396" w:type="dxa"/>
          </w:tcPr>
          <w:p w14:paraId="6119A006" w14:textId="59329F67"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awareness of possibilities</w:t>
            </w:r>
          </w:p>
        </w:tc>
      </w:tr>
      <w:tr w:rsidR="00DD7DCF" w:rsidRPr="00621FF6" w14:paraId="10C82E8C" w14:textId="77777777" w:rsidTr="00DD7DCF">
        <w:tc>
          <w:tcPr>
            <w:tcW w:w="2689" w:type="dxa"/>
          </w:tcPr>
          <w:p w14:paraId="04577423" w14:textId="66593110"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de-escalating</w:t>
            </w:r>
          </w:p>
        </w:tc>
        <w:tc>
          <w:tcPr>
            <w:tcW w:w="4677" w:type="dxa"/>
          </w:tcPr>
          <w:p w14:paraId="2A0F06FB" w14:textId="1F8802E4"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adult naming and reflecting the behaviour</w:t>
            </w:r>
          </w:p>
        </w:tc>
        <w:tc>
          <w:tcPr>
            <w:tcW w:w="3396" w:type="dxa"/>
          </w:tcPr>
          <w:p w14:paraId="1D8BA1BA" w14:textId="061A2763"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firm assertive instructions</w:t>
            </w:r>
          </w:p>
        </w:tc>
      </w:tr>
      <w:tr w:rsidR="00DD7DCF" w:rsidRPr="00621FF6" w14:paraId="0354A3AE" w14:textId="77777777" w:rsidTr="00DD7DCF">
        <w:tc>
          <w:tcPr>
            <w:tcW w:w="2689" w:type="dxa"/>
          </w:tcPr>
          <w:p w14:paraId="6AAE5965" w14:textId="328B9F3D"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humour</w:t>
            </w:r>
          </w:p>
        </w:tc>
        <w:tc>
          <w:tcPr>
            <w:tcW w:w="4677" w:type="dxa"/>
          </w:tcPr>
          <w:p w14:paraId="3DA85BCC" w14:textId="3FE3A14C"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change of adult</w:t>
            </w:r>
          </w:p>
        </w:tc>
        <w:tc>
          <w:tcPr>
            <w:tcW w:w="3396" w:type="dxa"/>
          </w:tcPr>
          <w:p w14:paraId="7ED66E5B" w14:textId="3465A2D5"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controlled raising of voice</w:t>
            </w:r>
          </w:p>
        </w:tc>
      </w:tr>
      <w:tr w:rsidR="00DD7DCF" w:rsidRPr="00621FF6" w14:paraId="174F6C65" w14:textId="77777777" w:rsidTr="00DD7DCF">
        <w:tc>
          <w:tcPr>
            <w:tcW w:w="2689" w:type="dxa"/>
          </w:tcPr>
          <w:p w14:paraId="6117FF2F" w14:textId="3168C083"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roles and responsibilities</w:t>
            </w:r>
          </w:p>
        </w:tc>
        <w:tc>
          <w:tcPr>
            <w:tcW w:w="4677" w:type="dxa"/>
          </w:tcPr>
          <w:p w14:paraId="70A59806" w14:textId="5461968F" w:rsidR="00DD7DCF" w:rsidRPr="00621FF6" w:rsidRDefault="00B457BE" w:rsidP="00621FF6">
            <w:pPr>
              <w:rPr>
                <w:rFonts w:asciiTheme="minorHAnsi" w:hAnsiTheme="minorHAnsi" w:cstheme="minorHAnsi"/>
                <w:color w:val="auto"/>
              </w:rPr>
            </w:pPr>
            <w:r w:rsidRPr="00621FF6">
              <w:rPr>
                <w:rFonts w:asciiTheme="minorHAnsi" w:hAnsiTheme="minorHAnsi" w:cstheme="minorHAnsi"/>
                <w:color w:val="auto"/>
              </w:rPr>
              <w:t>C</w:t>
            </w:r>
            <w:r w:rsidR="00DD7DCF" w:rsidRPr="00621FF6">
              <w:rPr>
                <w:rFonts w:asciiTheme="minorHAnsi" w:hAnsiTheme="minorHAnsi" w:cstheme="minorHAnsi"/>
                <w:color w:val="auto"/>
              </w:rPr>
              <w:t>hoices</w:t>
            </w:r>
          </w:p>
        </w:tc>
        <w:tc>
          <w:tcPr>
            <w:tcW w:w="3396" w:type="dxa"/>
          </w:tcPr>
          <w:p w14:paraId="1BC608E1" w14:textId="3A24A31D"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warning of transition</w:t>
            </w:r>
          </w:p>
        </w:tc>
      </w:tr>
      <w:tr w:rsidR="00DD7DCF" w:rsidRPr="00621FF6" w14:paraId="664E8A63" w14:textId="77777777" w:rsidTr="00DD7DCF">
        <w:tc>
          <w:tcPr>
            <w:tcW w:w="2689" w:type="dxa"/>
          </w:tcPr>
          <w:p w14:paraId="152BC1DB" w14:textId="17E06780"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challenges</w:t>
            </w:r>
          </w:p>
        </w:tc>
        <w:tc>
          <w:tcPr>
            <w:tcW w:w="4677" w:type="dxa"/>
          </w:tcPr>
          <w:p w14:paraId="4AB898D1" w14:textId="45F28C1F" w:rsidR="00DD7DCF" w:rsidRPr="00621FF6" w:rsidRDefault="00B457BE" w:rsidP="00621FF6">
            <w:pPr>
              <w:rPr>
                <w:rFonts w:asciiTheme="minorHAnsi" w:hAnsiTheme="minorHAnsi" w:cstheme="minorHAnsi"/>
                <w:color w:val="auto"/>
              </w:rPr>
            </w:pPr>
            <w:r w:rsidRPr="00621FF6">
              <w:rPr>
                <w:rFonts w:asciiTheme="minorHAnsi" w:hAnsiTheme="minorHAnsi" w:cstheme="minorHAnsi"/>
                <w:color w:val="auto"/>
              </w:rPr>
              <w:t>C</w:t>
            </w:r>
            <w:r w:rsidR="00DD7DCF" w:rsidRPr="00621FF6">
              <w:rPr>
                <w:rFonts w:asciiTheme="minorHAnsi" w:hAnsiTheme="minorHAnsi" w:cstheme="minorHAnsi"/>
                <w:color w:val="auto"/>
              </w:rPr>
              <w:t>almness</w:t>
            </w:r>
          </w:p>
        </w:tc>
        <w:tc>
          <w:tcPr>
            <w:tcW w:w="3396" w:type="dxa"/>
          </w:tcPr>
          <w:p w14:paraId="26CB74DA" w14:textId="2A92724B" w:rsidR="00DD7DCF" w:rsidRPr="00621FF6" w:rsidRDefault="00DD7DCF" w:rsidP="00621FF6">
            <w:pPr>
              <w:rPr>
                <w:rFonts w:asciiTheme="minorHAnsi" w:hAnsiTheme="minorHAnsi" w:cstheme="minorHAnsi"/>
                <w:color w:val="auto"/>
              </w:rPr>
            </w:pPr>
            <w:r w:rsidRPr="00621FF6">
              <w:rPr>
                <w:rFonts w:asciiTheme="minorHAnsi" w:hAnsiTheme="minorHAnsi" w:cstheme="minorHAnsi"/>
                <w:color w:val="auto"/>
              </w:rPr>
              <w:t>use of visual aids, timetable etc</w:t>
            </w:r>
          </w:p>
        </w:tc>
      </w:tr>
    </w:tbl>
    <w:p w14:paraId="6875869C" w14:textId="77777777" w:rsidR="00801D24" w:rsidRPr="00621FF6" w:rsidRDefault="00801D24" w:rsidP="00621FF6">
      <w:pPr>
        <w:rPr>
          <w:rFonts w:asciiTheme="minorHAnsi" w:hAnsiTheme="minorHAnsi" w:cstheme="minorHAnsi"/>
          <w:color w:val="000000" w:themeColor="text1"/>
        </w:rPr>
      </w:pPr>
    </w:p>
    <w:p w14:paraId="12B7F339" w14:textId="1E154C24" w:rsidR="00C72124" w:rsidRPr="00621FF6" w:rsidRDefault="00C72124"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Children that have had to be asked to go to the safe </w:t>
      </w:r>
      <w:r w:rsidR="00200A23" w:rsidRPr="00621FF6">
        <w:rPr>
          <w:rFonts w:asciiTheme="minorHAnsi" w:hAnsiTheme="minorHAnsi" w:cstheme="minorHAnsi"/>
          <w:color w:val="000000" w:themeColor="text1"/>
        </w:rPr>
        <w:t>port or</w:t>
      </w:r>
      <w:r w:rsidRPr="00621FF6">
        <w:rPr>
          <w:rFonts w:asciiTheme="minorHAnsi" w:hAnsiTheme="minorHAnsi" w:cstheme="minorHAnsi"/>
          <w:color w:val="000000" w:themeColor="text1"/>
        </w:rPr>
        <w:t xml:space="preserve"> are given continual warnings after the safe port</w:t>
      </w:r>
      <w:r w:rsidR="00013BD8" w:rsidRPr="00621FF6">
        <w:rPr>
          <w:rFonts w:asciiTheme="minorHAnsi" w:hAnsiTheme="minorHAnsi" w:cstheme="minorHAnsi"/>
          <w:color w:val="000000" w:themeColor="text1"/>
        </w:rPr>
        <w:t>/calm area</w:t>
      </w:r>
      <w:r w:rsidRPr="00621FF6">
        <w:rPr>
          <w:rFonts w:asciiTheme="minorHAnsi" w:hAnsiTheme="minorHAnsi" w:cstheme="minorHAnsi"/>
          <w:color w:val="000000" w:themeColor="text1"/>
        </w:rPr>
        <w:t xml:space="preserve"> will result in loss of whole of morning playtime initially, and/or whole of lunchtime play will occur.</w:t>
      </w:r>
      <w:r w:rsidR="00013BD8" w:rsidRPr="00621FF6">
        <w:rPr>
          <w:rFonts w:asciiTheme="minorHAnsi" w:hAnsiTheme="minorHAnsi" w:cstheme="minorHAnsi"/>
          <w:color w:val="000000" w:themeColor="text1"/>
        </w:rPr>
        <w:t xml:space="preserve"> </w:t>
      </w:r>
      <w:r w:rsidRPr="00621FF6">
        <w:rPr>
          <w:rFonts w:asciiTheme="minorHAnsi" w:hAnsiTheme="minorHAnsi" w:cstheme="minorHAnsi"/>
          <w:color w:val="000000" w:themeColor="text1"/>
        </w:rPr>
        <w:t xml:space="preserve">It is the </w:t>
      </w:r>
      <w:r w:rsidRPr="00621FF6">
        <w:rPr>
          <w:rFonts w:asciiTheme="minorHAnsi" w:hAnsiTheme="minorHAnsi" w:cstheme="minorHAnsi"/>
          <w:b/>
          <w:color w:val="000000" w:themeColor="text1"/>
        </w:rPr>
        <w:t>classroom adult’s responsibility</w:t>
      </w:r>
      <w:r w:rsidRPr="00621FF6">
        <w:rPr>
          <w:rFonts w:asciiTheme="minorHAnsi" w:hAnsiTheme="minorHAnsi" w:cstheme="minorHAnsi"/>
          <w:color w:val="000000" w:themeColor="text1"/>
        </w:rPr>
        <w:t xml:space="preserve"> to ensure any children ‘kept in’</w:t>
      </w:r>
      <w:r w:rsidR="003C4E09" w:rsidRPr="00621FF6">
        <w:rPr>
          <w:rFonts w:asciiTheme="minorHAnsi" w:hAnsiTheme="minorHAnsi" w:cstheme="minorHAnsi"/>
          <w:color w:val="000000" w:themeColor="text1"/>
        </w:rPr>
        <w:t xml:space="preserve"> their classroom</w:t>
      </w:r>
      <w:r w:rsidRPr="00621FF6">
        <w:rPr>
          <w:rFonts w:asciiTheme="minorHAnsi" w:hAnsiTheme="minorHAnsi" w:cstheme="minorHAnsi"/>
          <w:color w:val="000000" w:themeColor="text1"/>
        </w:rPr>
        <w:t xml:space="preserve"> are adequately supervised by an adult</w:t>
      </w:r>
      <w:r w:rsidR="003C4E09" w:rsidRPr="00621FF6">
        <w:rPr>
          <w:rFonts w:asciiTheme="minorHAnsi" w:hAnsiTheme="minorHAnsi" w:cstheme="minorHAnsi"/>
          <w:color w:val="000000" w:themeColor="text1"/>
        </w:rPr>
        <w:t xml:space="preserve"> and </w:t>
      </w:r>
      <w:r w:rsidRPr="00621FF6">
        <w:rPr>
          <w:rFonts w:asciiTheme="minorHAnsi" w:hAnsiTheme="minorHAnsi" w:cstheme="minorHAnsi"/>
          <w:color w:val="000000" w:themeColor="text1"/>
        </w:rPr>
        <w:t xml:space="preserve">work/task </w:t>
      </w:r>
      <w:r w:rsidR="003C4E09" w:rsidRPr="00621FF6">
        <w:rPr>
          <w:rFonts w:asciiTheme="minorHAnsi" w:hAnsiTheme="minorHAnsi" w:cstheme="minorHAnsi"/>
          <w:color w:val="000000" w:themeColor="text1"/>
        </w:rPr>
        <w:t>can be</w:t>
      </w:r>
      <w:r w:rsidRPr="00621FF6">
        <w:rPr>
          <w:rFonts w:asciiTheme="minorHAnsi" w:hAnsiTheme="minorHAnsi" w:cstheme="minorHAnsi"/>
          <w:color w:val="000000" w:themeColor="text1"/>
        </w:rPr>
        <w:t xml:space="preserve"> complete</w:t>
      </w:r>
      <w:r w:rsidR="003C4E09" w:rsidRPr="00621FF6">
        <w:rPr>
          <w:rFonts w:asciiTheme="minorHAnsi" w:hAnsiTheme="minorHAnsi" w:cstheme="minorHAnsi"/>
          <w:color w:val="000000" w:themeColor="text1"/>
        </w:rPr>
        <w:t>d</w:t>
      </w:r>
      <w:r w:rsidRPr="00621FF6">
        <w:rPr>
          <w:rFonts w:asciiTheme="minorHAnsi" w:hAnsiTheme="minorHAnsi" w:cstheme="minorHAnsi"/>
          <w:color w:val="000000" w:themeColor="text1"/>
        </w:rPr>
        <w:t xml:space="preserve"> during that time. Children kept in </w:t>
      </w:r>
      <w:r w:rsidR="003C4E09" w:rsidRPr="00621FF6">
        <w:rPr>
          <w:rFonts w:asciiTheme="minorHAnsi" w:hAnsiTheme="minorHAnsi" w:cstheme="minorHAnsi"/>
          <w:color w:val="000000" w:themeColor="text1"/>
        </w:rPr>
        <w:t xml:space="preserve">for the entire lunch break should go to the Ark, where they will eat their lunch. </w:t>
      </w:r>
    </w:p>
    <w:p w14:paraId="6835BDD6" w14:textId="77777777" w:rsidR="00C72124" w:rsidRPr="00621FF6" w:rsidRDefault="00C72124" w:rsidP="00621FF6">
      <w:pPr>
        <w:rPr>
          <w:rFonts w:asciiTheme="minorHAnsi" w:hAnsiTheme="minorHAnsi" w:cstheme="minorHAnsi"/>
          <w:color w:val="000000" w:themeColor="text1"/>
        </w:rPr>
      </w:pPr>
    </w:p>
    <w:p w14:paraId="5CC00849" w14:textId="47ADF73D" w:rsidR="00C72124" w:rsidRPr="00621FF6" w:rsidRDefault="00C72124" w:rsidP="00621FF6">
      <w:pPr>
        <w:rPr>
          <w:rFonts w:asciiTheme="minorHAnsi" w:hAnsiTheme="minorHAnsi" w:cstheme="minorHAnsi"/>
          <w:color w:val="000000" w:themeColor="text1"/>
        </w:rPr>
      </w:pPr>
      <w:r w:rsidRPr="00621FF6">
        <w:rPr>
          <w:rFonts w:asciiTheme="minorHAnsi" w:hAnsiTheme="minorHAnsi" w:cstheme="minorHAnsi"/>
          <w:b/>
          <w:color w:val="000000" w:themeColor="text1"/>
        </w:rPr>
        <w:t>Class teachers</w:t>
      </w:r>
      <w:r w:rsidRPr="00621FF6">
        <w:rPr>
          <w:rFonts w:asciiTheme="minorHAnsi" w:hAnsiTheme="minorHAnsi" w:cstheme="minorHAnsi"/>
          <w:color w:val="000000" w:themeColor="text1"/>
        </w:rPr>
        <w:t xml:space="preserve"> need to ensure that all parents/guardians are made aware of the behaviour</w:t>
      </w:r>
      <w:r w:rsidR="00843CD7" w:rsidRPr="00621FF6">
        <w:rPr>
          <w:rFonts w:asciiTheme="minorHAnsi" w:hAnsiTheme="minorHAnsi" w:cstheme="minorHAnsi"/>
          <w:color w:val="000000" w:themeColor="text1"/>
        </w:rPr>
        <w:t xml:space="preserve"> if step 3 has been reached</w:t>
      </w:r>
      <w:r w:rsidRPr="00621FF6">
        <w:rPr>
          <w:rFonts w:asciiTheme="minorHAnsi" w:hAnsiTheme="minorHAnsi" w:cstheme="minorHAnsi"/>
          <w:color w:val="000000" w:themeColor="text1"/>
        </w:rPr>
        <w:t xml:space="preserve">, especially in cases where social time has been lost as a consequence for children’s behaviour. If this cannot be completed at the end of the day ‘face to face’, then a phone call home must occur. Teachers will ensure that if parents are separated, and there are no reasons or safeguarding as to why you should not be contacting the other parent, </w:t>
      </w:r>
      <w:r w:rsidRPr="00621FF6">
        <w:rPr>
          <w:rFonts w:asciiTheme="minorHAnsi" w:hAnsiTheme="minorHAnsi" w:cstheme="minorHAnsi"/>
          <w:b/>
          <w:color w:val="000000" w:themeColor="text1"/>
        </w:rPr>
        <w:t>both</w:t>
      </w:r>
      <w:r w:rsidRPr="00621FF6">
        <w:rPr>
          <w:rFonts w:asciiTheme="minorHAnsi" w:hAnsiTheme="minorHAnsi" w:cstheme="minorHAnsi"/>
          <w:color w:val="000000" w:themeColor="text1"/>
        </w:rPr>
        <w:t xml:space="preserve"> should be informed of the behaviour incident. </w:t>
      </w:r>
    </w:p>
    <w:p w14:paraId="0F6B76ED" w14:textId="77777777" w:rsidR="00C72124" w:rsidRPr="00621FF6" w:rsidRDefault="00C72124" w:rsidP="00621FF6">
      <w:pPr>
        <w:rPr>
          <w:rFonts w:asciiTheme="minorHAnsi" w:hAnsiTheme="minorHAnsi" w:cstheme="minorHAnsi"/>
          <w:b/>
          <w:color w:val="000000" w:themeColor="text1"/>
        </w:rPr>
      </w:pPr>
    </w:p>
    <w:p w14:paraId="680FA92C" w14:textId="76514759" w:rsidR="00C72124" w:rsidRPr="00621FF6" w:rsidRDefault="00C72124" w:rsidP="00621FF6">
      <w:pPr>
        <w:rPr>
          <w:rFonts w:asciiTheme="minorHAnsi" w:hAnsiTheme="minorHAnsi" w:cstheme="minorHAnsi"/>
          <w:color w:val="000000" w:themeColor="text1"/>
        </w:rPr>
      </w:pPr>
      <w:r w:rsidRPr="00621FF6">
        <w:rPr>
          <w:rFonts w:asciiTheme="minorHAnsi" w:hAnsiTheme="minorHAnsi" w:cstheme="minorHAnsi"/>
          <w:b/>
          <w:color w:val="000000" w:themeColor="text1"/>
        </w:rPr>
        <w:t xml:space="preserve">All </w:t>
      </w:r>
      <w:r w:rsidRPr="00621FF6">
        <w:rPr>
          <w:rFonts w:asciiTheme="minorHAnsi" w:hAnsiTheme="minorHAnsi" w:cstheme="minorHAnsi"/>
          <w:color w:val="000000" w:themeColor="text1"/>
        </w:rPr>
        <w:t xml:space="preserve">behaviours </w:t>
      </w:r>
      <w:r w:rsidR="00843CD7" w:rsidRPr="00621FF6">
        <w:rPr>
          <w:rFonts w:asciiTheme="minorHAnsi" w:hAnsiTheme="minorHAnsi" w:cstheme="minorHAnsi"/>
          <w:color w:val="000000" w:themeColor="text1"/>
        </w:rPr>
        <w:t xml:space="preserve">that are at step 3 </w:t>
      </w:r>
      <w:r w:rsidRPr="00621FF6">
        <w:rPr>
          <w:rFonts w:asciiTheme="minorHAnsi" w:hAnsiTheme="minorHAnsi" w:cstheme="minorHAnsi"/>
          <w:color w:val="000000" w:themeColor="text1"/>
        </w:rPr>
        <w:t xml:space="preserve">should be logged on CPOMS, complete with </w:t>
      </w:r>
      <w:r w:rsidRPr="00621FF6">
        <w:rPr>
          <w:rFonts w:asciiTheme="minorHAnsi" w:hAnsiTheme="minorHAnsi" w:cstheme="minorHAnsi"/>
          <w:b/>
          <w:color w:val="000000" w:themeColor="text1"/>
        </w:rPr>
        <w:t>all actions</w:t>
      </w:r>
      <w:r w:rsidRPr="00621FF6">
        <w:rPr>
          <w:rFonts w:asciiTheme="minorHAnsi" w:hAnsiTheme="minorHAnsi" w:cstheme="minorHAnsi"/>
          <w:color w:val="000000" w:themeColor="text1"/>
        </w:rPr>
        <w:t xml:space="preserve"> taken after the incident occurred, including what consequence has occurred, discussion with parents, and any further follow up with children.</w:t>
      </w:r>
    </w:p>
    <w:p w14:paraId="13C3286B" w14:textId="4D36031C" w:rsidR="00044E13" w:rsidRPr="00621FF6" w:rsidRDefault="00044E13" w:rsidP="00621FF6">
      <w:pPr>
        <w:rPr>
          <w:rFonts w:asciiTheme="minorHAnsi" w:hAnsiTheme="minorHAnsi" w:cstheme="minorHAnsi"/>
          <w:b/>
          <w:bCs/>
          <w:color w:val="000000" w:themeColor="text1"/>
        </w:rPr>
      </w:pPr>
    </w:p>
    <w:p w14:paraId="6F1766E6" w14:textId="1C874BBE" w:rsidR="00044E13"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Persistent or Serious Incidents</w:t>
      </w:r>
      <w:r w:rsidR="00044E13" w:rsidRPr="00621FF6">
        <w:rPr>
          <w:rFonts w:asciiTheme="minorHAnsi" w:hAnsiTheme="minorHAnsi" w:cstheme="minorHAnsi"/>
          <w:b/>
          <w:bCs/>
          <w:color w:val="000000" w:themeColor="text1"/>
        </w:rPr>
        <w:t xml:space="preserve"> (For b</w:t>
      </w:r>
      <w:r w:rsidRPr="00621FF6">
        <w:rPr>
          <w:rFonts w:asciiTheme="minorHAnsi" w:hAnsiTheme="minorHAnsi" w:cstheme="minorHAnsi"/>
          <w:b/>
          <w:bCs/>
          <w:color w:val="000000" w:themeColor="text1"/>
        </w:rPr>
        <w:t xml:space="preserve">ehaviours </w:t>
      </w:r>
      <w:r w:rsidR="00044E13" w:rsidRPr="00621FF6">
        <w:rPr>
          <w:rFonts w:asciiTheme="minorHAnsi" w:hAnsiTheme="minorHAnsi" w:cstheme="minorHAnsi"/>
          <w:b/>
          <w:bCs/>
          <w:color w:val="000000" w:themeColor="text1"/>
        </w:rPr>
        <w:t xml:space="preserve">which </w:t>
      </w:r>
      <w:r w:rsidRPr="00621FF6">
        <w:rPr>
          <w:rFonts w:asciiTheme="minorHAnsi" w:hAnsiTheme="minorHAnsi" w:cstheme="minorHAnsi"/>
          <w:b/>
          <w:bCs/>
          <w:color w:val="000000" w:themeColor="text1"/>
        </w:rPr>
        <w:t>include physical aggression, verbal abuse, bullying</w:t>
      </w:r>
      <w:r w:rsidR="00B25603" w:rsidRPr="00621FF6">
        <w:rPr>
          <w:rFonts w:asciiTheme="minorHAnsi" w:hAnsiTheme="minorHAnsi" w:cstheme="minorHAnsi"/>
          <w:b/>
          <w:bCs/>
          <w:color w:val="000000" w:themeColor="text1"/>
        </w:rPr>
        <w:t>**</w:t>
      </w:r>
      <w:r w:rsidRPr="00621FF6">
        <w:rPr>
          <w:rFonts w:asciiTheme="minorHAnsi" w:hAnsiTheme="minorHAnsi" w:cstheme="minorHAnsi"/>
          <w:b/>
          <w:bCs/>
          <w:color w:val="000000" w:themeColor="text1"/>
        </w:rPr>
        <w:t>, vandalism, or leaving the premises</w:t>
      </w:r>
      <w:r w:rsidR="00044E13" w:rsidRPr="00621FF6">
        <w:rPr>
          <w:rFonts w:asciiTheme="minorHAnsi" w:hAnsiTheme="minorHAnsi" w:cstheme="minorHAnsi"/>
          <w:b/>
          <w:bCs/>
          <w:color w:val="000000" w:themeColor="text1"/>
        </w:rPr>
        <w:t>)</w:t>
      </w:r>
      <w:r w:rsidRPr="00621FF6">
        <w:rPr>
          <w:rFonts w:asciiTheme="minorHAnsi" w:hAnsiTheme="minorHAnsi" w:cstheme="minorHAnsi"/>
          <w:b/>
          <w:bCs/>
          <w:color w:val="000000" w:themeColor="text1"/>
        </w:rPr>
        <w:t>.</w:t>
      </w:r>
    </w:p>
    <w:p w14:paraId="526713C6" w14:textId="6222E0D0"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br/>
        <w:t>Actions may include:</w:t>
      </w:r>
    </w:p>
    <w:p w14:paraId="78356113" w14:textId="77777777" w:rsidR="00044E13" w:rsidRPr="00621FF6" w:rsidRDefault="00044E13" w:rsidP="00621FF6">
      <w:pPr>
        <w:rPr>
          <w:rFonts w:asciiTheme="minorHAnsi" w:hAnsiTheme="minorHAnsi" w:cstheme="minorHAnsi"/>
          <w:color w:val="000000" w:themeColor="text1"/>
        </w:rPr>
      </w:pPr>
    </w:p>
    <w:p w14:paraId="576E8665"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SLT investigation and restorative meeting.</w:t>
      </w:r>
    </w:p>
    <w:p w14:paraId="4626A702"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Parental meeting and behaviour contract.</w:t>
      </w:r>
    </w:p>
    <w:p w14:paraId="53E1DB28"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Short-term pastoral or nurture provision.</w:t>
      </w:r>
    </w:p>
    <w:p w14:paraId="1AA168CC" w14:textId="07A92E9A"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Involvement of SENCo, </w:t>
      </w:r>
      <w:r w:rsidR="00044E13" w:rsidRPr="00621FF6">
        <w:rPr>
          <w:rFonts w:asciiTheme="minorHAnsi" w:hAnsiTheme="minorHAnsi" w:cstheme="minorHAnsi"/>
          <w:color w:val="000000" w:themeColor="text1"/>
        </w:rPr>
        <w:t xml:space="preserve">LA </w:t>
      </w:r>
      <w:r w:rsidRPr="00621FF6">
        <w:rPr>
          <w:rFonts w:asciiTheme="minorHAnsi" w:hAnsiTheme="minorHAnsi" w:cstheme="minorHAnsi"/>
          <w:color w:val="000000" w:themeColor="text1"/>
        </w:rPr>
        <w:t>Inclusion Team or</w:t>
      </w:r>
      <w:r w:rsidR="00044E13" w:rsidRPr="00621FF6">
        <w:rPr>
          <w:rFonts w:asciiTheme="minorHAnsi" w:hAnsiTheme="minorHAnsi" w:cstheme="minorHAnsi"/>
          <w:color w:val="000000" w:themeColor="text1"/>
        </w:rPr>
        <w:t xml:space="preserve"> other</w:t>
      </w:r>
      <w:r w:rsidRPr="00621FF6">
        <w:rPr>
          <w:rFonts w:asciiTheme="minorHAnsi" w:hAnsiTheme="minorHAnsi" w:cstheme="minorHAnsi"/>
          <w:color w:val="000000" w:themeColor="text1"/>
        </w:rPr>
        <w:t xml:space="preserve"> external agencies.</w:t>
      </w:r>
    </w:p>
    <w:p w14:paraId="3D3E16BA"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Fixed-term suspension in line with the Trust and DfE guidance (2023).</w:t>
      </w:r>
    </w:p>
    <w:p w14:paraId="11FAB564"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All serious incidents are recorded, reviewed, and monitored by SLT and governors.</w:t>
      </w:r>
    </w:p>
    <w:p w14:paraId="1821FE1D" w14:textId="77777777" w:rsidR="00B25603" w:rsidRPr="00621FF6" w:rsidRDefault="00B25603" w:rsidP="00621FF6">
      <w:pPr>
        <w:rPr>
          <w:rFonts w:asciiTheme="minorHAnsi" w:hAnsiTheme="minorHAnsi" w:cstheme="minorHAnsi"/>
          <w:color w:val="000000" w:themeColor="text1"/>
        </w:rPr>
      </w:pPr>
    </w:p>
    <w:p w14:paraId="21C9C3D9" w14:textId="30C09DD2" w:rsidR="00B25603" w:rsidRPr="00621FF6" w:rsidRDefault="00B25603" w:rsidP="00621FF6">
      <w:pPr>
        <w:rPr>
          <w:rFonts w:asciiTheme="minorHAnsi" w:hAnsiTheme="minorHAnsi" w:cstheme="minorHAnsi"/>
          <w:b/>
          <w:color w:val="auto"/>
        </w:rPr>
      </w:pPr>
      <w:r w:rsidRPr="00621FF6">
        <w:rPr>
          <w:rFonts w:asciiTheme="minorHAnsi" w:hAnsiTheme="minorHAnsi" w:cstheme="minorHAnsi"/>
          <w:color w:val="000000" w:themeColor="text1"/>
        </w:rPr>
        <w:t xml:space="preserve">**For clarity, </w:t>
      </w:r>
      <w:r w:rsidR="001C7246" w:rsidRPr="00621FF6">
        <w:rPr>
          <w:rFonts w:asciiTheme="minorHAnsi" w:hAnsiTheme="minorHAnsi" w:cstheme="minorHAnsi"/>
          <w:color w:val="auto"/>
        </w:rPr>
        <w:t>b</w:t>
      </w:r>
      <w:r w:rsidRPr="00621FF6">
        <w:rPr>
          <w:rFonts w:asciiTheme="minorHAnsi" w:hAnsiTheme="minorHAnsi" w:cstheme="minorHAnsi"/>
          <w:color w:val="auto"/>
        </w:rPr>
        <w:t>ullying is persistently, deliberately hurtful or threatening and targeted behaviour. It is not a one-off isolated incident. It can consist of the following actions:</w:t>
      </w:r>
    </w:p>
    <w:p w14:paraId="546B29D5" w14:textId="77777777" w:rsidR="00B25603" w:rsidRPr="00621FF6" w:rsidRDefault="00B25603" w:rsidP="00621FF6">
      <w:pPr>
        <w:ind w:left="360"/>
        <w:rPr>
          <w:rFonts w:asciiTheme="minorHAnsi" w:hAnsiTheme="minorHAnsi" w:cstheme="minorHAnsi"/>
          <w:color w:val="auto"/>
        </w:rPr>
      </w:pPr>
    </w:p>
    <w:p w14:paraId="2E30AD97" w14:textId="2EFFF7C8" w:rsidR="00B25603" w:rsidRPr="00621FF6" w:rsidRDefault="00B25603" w:rsidP="00621FF6">
      <w:pPr>
        <w:pStyle w:val="Default"/>
        <w:rPr>
          <w:rFonts w:asciiTheme="minorHAnsi" w:hAnsiTheme="minorHAnsi" w:cstheme="minorHAnsi"/>
        </w:rPr>
      </w:pPr>
      <w:r w:rsidRPr="00621FF6">
        <w:rPr>
          <w:rFonts w:asciiTheme="minorHAnsi" w:hAnsiTheme="minorHAnsi" w:cstheme="minorHAnsi"/>
        </w:rPr>
        <w:t xml:space="preserve">Physical – hitting, kicking, taking belongings. </w:t>
      </w:r>
    </w:p>
    <w:p w14:paraId="10DAA143" w14:textId="7CEF0129" w:rsidR="00B25603" w:rsidRPr="00621FF6" w:rsidRDefault="00B25603" w:rsidP="00621FF6">
      <w:pPr>
        <w:pStyle w:val="Default"/>
        <w:rPr>
          <w:rFonts w:asciiTheme="minorHAnsi" w:hAnsiTheme="minorHAnsi" w:cstheme="minorHAnsi"/>
        </w:rPr>
      </w:pPr>
      <w:r w:rsidRPr="00621FF6">
        <w:rPr>
          <w:rFonts w:asciiTheme="minorHAnsi" w:hAnsiTheme="minorHAnsi" w:cstheme="minorHAnsi"/>
        </w:rPr>
        <w:t xml:space="preserve">Verbal – name-calling, insults and discriminatory remarks. </w:t>
      </w:r>
    </w:p>
    <w:p w14:paraId="01DE27ED" w14:textId="126670BA" w:rsidR="00B25603" w:rsidRPr="00621FF6" w:rsidRDefault="00B25603" w:rsidP="00621FF6">
      <w:pPr>
        <w:pStyle w:val="Default"/>
        <w:rPr>
          <w:rFonts w:asciiTheme="minorHAnsi" w:hAnsiTheme="minorHAnsi" w:cstheme="minorHAnsi"/>
        </w:rPr>
      </w:pPr>
      <w:r w:rsidRPr="00621FF6">
        <w:rPr>
          <w:rFonts w:asciiTheme="minorHAnsi" w:hAnsiTheme="minorHAnsi" w:cstheme="minorHAnsi"/>
        </w:rPr>
        <w:t xml:space="preserve">Indirect – spreading nasty stories, excluding from social group. </w:t>
      </w:r>
    </w:p>
    <w:p w14:paraId="5A0D6C4F" w14:textId="701C8C20" w:rsidR="009B3546" w:rsidRPr="00621FF6" w:rsidRDefault="00B25603" w:rsidP="00621FF6">
      <w:pPr>
        <w:pStyle w:val="Default"/>
        <w:rPr>
          <w:rFonts w:asciiTheme="minorHAnsi" w:hAnsiTheme="minorHAnsi" w:cstheme="minorHAnsi"/>
        </w:rPr>
      </w:pPr>
      <w:r w:rsidRPr="00621FF6">
        <w:rPr>
          <w:rFonts w:asciiTheme="minorHAnsi" w:hAnsiTheme="minorHAnsi" w:cstheme="minorHAnsi"/>
        </w:rPr>
        <w:t xml:space="preserve">Cyber/Online – using electronic devices to send messages / digital </w:t>
      </w:r>
      <w:r w:rsidR="00BC5FFA" w:rsidRPr="00621FF6">
        <w:rPr>
          <w:rFonts w:asciiTheme="minorHAnsi" w:hAnsiTheme="minorHAnsi" w:cstheme="minorHAnsi"/>
        </w:rPr>
        <w:t>content or</w:t>
      </w:r>
      <w:r w:rsidRPr="00621FF6">
        <w:rPr>
          <w:rFonts w:asciiTheme="minorHAnsi" w:hAnsiTheme="minorHAnsi" w:cstheme="minorHAnsi"/>
        </w:rPr>
        <w:t xml:space="preserve"> post derogatory comments or remarks about an individual.</w:t>
      </w:r>
    </w:p>
    <w:p w14:paraId="5000E844" w14:textId="19C8BA96"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lastRenderedPageBreak/>
        <w:t>Restorative Practice</w:t>
      </w:r>
    </w:p>
    <w:p w14:paraId="00C82890" w14:textId="77777777" w:rsidR="00044E13" w:rsidRPr="00621FF6" w:rsidRDefault="00044E13" w:rsidP="00621FF6">
      <w:pPr>
        <w:pStyle w:val="ListParagraph"/>
        <w:rPr>
          <w:rFonts w:asciiTheme="minorHAnsi" w:hAnsiTheme="minorHAnsi" w:cstheme="minorHAnsi"/>
          <w:color w:val="000000" w:themeColor="text1"/>
        </w:rPr>
      </w:pPr>
    </w:p>
    <w:p w14:paraId="4DDB632D" w14:textId="3211DA9F"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Restorative conversations are central to repairing relationships and supporting emotional growth.</w:t>
      </w:r>
      <w:r w:rsidR="00044E13" w:rsidRPr="00621FF6">
        <w:rPr>
          <w:rFonts w:asciiTheme="minorHAnsi" w:hAnsiTheme="minorHAnsi" w:cstheme="minorHAnsi"/>
          <w:color w:val="000000" w:themeColor="text1"/>
        </w:rPr>
        <w:t xml:space="preserve"> </w:t>
      </w:r>
      <w:r w:rsidRPr="00621FF6">
        <w:rPr>
          <w:rFonts w:asciiTheme="minorHAnsi" w:hAnsiTheme="minorHAnsi" w:cstheme="minorHAnsi"/>
          <w:color w:val="000000" w:themeColor="text1"/>
        </w:rPr>
        <w:t xml:space="preserve">Staff </w:t>
      </w:r>
      <w:r w:rsidR="00044E13" w:rsidRPr="00621FF6">
        <w:rPr>
          <w:rFonts w:asciiTheme="minorHAnsi" w:hAnsiTheme="minorHAnsi" w:cstheme="minorHAnsi"/>
          <w:color w:val="000000" w:themeColor="text1"/>
        </w:rPr>
        <w:t xml:space="preserve">are able to </w:t>
      </w:r>
      <w:r w:rsidRPr="00621FF6">
        <w:rPr>
          <w:rFonts w:asciiTheme="minorHAnsi" w:hAnsiTheme="minorHAnsi" w:cstheme="minorHAnsi"/>
          <w:color w:val="000000" w:themeColor="text1"/>
        </w:rPr>
        <w:t>use questions such as:</w:t>
      </w:r>
    </w:p>
    <w:p w14:paraId="0D0C8944" w14:textId="77777777" w:rsidR="00044E13" w:rsidRPr="00621FF6" w:rsidRDefault="00044E13" w:rsidP="00621FF6">
      <w:pPr>
        <w:rPr>
          <w:rFonts w:asciiTheme="minorHAnsi" w:hAnsiTheme="minorHAnsi" w:cstheme="minorHAnsi"/>
          <w:color w:val="000000" w:themeColor="text1"/>
        </w:rPr>
      </w:pPr>
    </w:p>
    <w:p w14:paraId="74789374"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What happened?</w:t>
      </w:r>
    </w:p>
    <w:p w14:paraId="50BDCEBD"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What were you thinking at the time?</w:t>
      </w:r>
    </w:p>
    <w:p w14:paraId="1CB0FD68"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Who has been affected and how?</w:t>
      </w:r>
    </w:p>
    <w:p w14:paraId="4CF642F7"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What needs to happen now to put things right?</w:t>
      </w:r>
    </w:p>
    <w:p w14:paraId="12413878" w14:textId="77777777" w:rsidR="00044E13" w:rsidRPr="00621FF6" w:rsidRDefault="00044E13" w:rsidP="00621FF6">
      <w:pPr>
        <w:rPr>
          <w:rFonts w:asciiTheme="minorHAnsi" w:hAnsiTheme="minorHAnsi" w:cstheme="minorHAnsi"/>
          <w:color w:val="000000" w:themeColor="text1"/>
        </w:rPr>
      </w:pPr>
    </w:p>
    <w:p w14:paraId="1E73E2D0" w14:textId="23168E81"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Restorative dialogue can occur</w:t>
      </w:r>
      <w:r w:rsidR="00044E13" w:rsidRPr="00621FF6">
        <w:rPr>
          <w:rFonts w:asciiTheme="minorHAnsi" w:hAnsiTheme="minorHAnsi" w:cstheme="minorHAnsi"/>
          <w:color w:val="000000" w:themeColor="text1"/>
        </w:rPr>
        <w:t xml:space="preserve"> in the following instances</w:t>
      </w:r>
      <w:r w:rsidRPr="00621FF6">
        <w:rPr>
          <w:rFonts w:asciiTheme="minorHAnsi" w:hAnsiTheme="minorHAnsi" w:cstheme="minorHAnsi"/>
          <w:color w:val="000000" w:themeColor="text1"/>
        </w:rPr>
        <w:t>:</w:t>
      </w:r>
    </w:p>
    <w:p w14:paraId="46A5103F" w14:textId="77777777" w:rsidR="00044E13" w:rsidRPr="00621FF6" w:rsidRDefault="00044E13" w:rsidP="00621FF6">
      <w:pPr>
        <w:rPr>
          <w:rFonts w:asciiTheme="minorHAnsi" w:hAnsiTheme="minorHAnsi" w:cstheme="minorHAnsi"/>
          <w:color w:val="000000" w:themeColor="text1"/>
        </w:rPr>
      </w:pPr>
    </w:p>
    <w:p w14:paraId="5ED0FA4F" w14:textId="419E5016"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One-to-one</w:t>
      </w:r>
      <w:r w:rsidR="00044E13" w:rsidRPr="00621FF6">
        <w:rPr>
          <w:rFonts w:asciiTheme="minorHAnsi" w:hAnsiTheme="minorHAnsi" w:cstheme="minorHAnsi"/>
          <w:color w:val="000000" w:themeColor="text1"/>
        </w:rPr>
        <w:t xml:space="preserve"> conversations</w:t>
      </w:r>
      <w:r w:rsidRPr="00621FF6">
        <w:rPr>
          <w:rFonts w:asciiTheme="minorHAnsi" w:hAnsiTheme="minorHAnsi" w:cstheme="minorHAnsi"/>
          <w:color w:val="000000" w:themeColor="text1"/>
        </w:rPr>
        <w:t xml:space="preserve"> with staff and pupil.</w:t>
      </w:r>
    </w:p>
    <w:p w14:paraId="121FA41C"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Between pupils after a disagreement.</w:t>
      </w:r>
    </w:p>
    <w:p w14:paraId="62E77FDD"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In group or class meetings.</w:t>
      </w:r>
    </w:p>
    <w:p w14:paraId="242DA46A" w14:textId="67E9A73F" w:rsidR="00044E13" w:rsidRPr="00621FF6" w:rsidRDefault="00044E13"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Where needed class/year group assemblies led by the Executive Principal.</w:t>
      </w:r>
    </w:p>
    <w:p w14:paraId="6B3885CF" w14:textId="77777777" w:rsidR="00044E13" w:rsidRPr="00621FF6" w:rsidRDefault="00044E13" w:rsidP="00621FF6">
      <w:pPr>
        <w:rPr>
          <w:rFonts w:asciiTheme="minorHAnsi" w:hAnsiTheme="minorHAnsi" w:cstheme="minorHAnsi"/>
          <w:color w:val="000000" w:themeColor="text1"/>
        </w:rPr>
      </w:pPr>
    </w:p>
    <w:p w14:paraId="66213C3E" w14:textId="4A3A963A"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Restorative practice is not a substitute for consequences; it complements them by teaching empathy and accountability</w:t>
      </w:r>
      <w:r w:rsidR="00044E13" w:rsidRPr="00621FF6">
        <w:rPr>
          <w:rFonts w:asciiTheme="minorHAnsi" w:hAnsiTheme="minorHAnsi" w:cstheme="minorHAnsi"/>
          <w:color w:val="000000" w:themeColor="text1"/>
        </w:rPr>
        <w:t xml:space="preserve"> following our ARK values.</w:t>
      </w:r>
    </w:p>
    <w:p w14:paraId="2410F323" w14:textId="09C21653" w:rsidR="009B3546" w:rsidRPr="00621FF6" w:rsidRDefault="009B3546" w:rsidP="00621FF6">
      <w:pPr>
        <w:rPr>
          <w:rFonts w:asciiTheme="minorHAnsi" w:hAnsiTheme="minorHAnsi" w:cstheme="minorHAnsi"/>
          <w:color w:val="000000" w:themeColor="text1"/>
        </w:rPr>
      </w:pPr>
    </w:p>
    <w:p w14:paraId="394C4CAC" w14:textId="659F07FB"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Playtimes and Lunchtimes</w:t>
      </w:r>
      <w:r w:rsidR="00A67B7D" w:rsidRPr="00621FF6">
        <w:rPr>
          <w:rFonts w:asciiTheme="minorHAnsi" w:hAnsiTheme="minorHAnsi" w:cstheme="minorHAnsi"/>
          <w:b/>
          <w:bCs/>
          <w:color w:val="000000" w:themeColor="text1"/>
        </w:rPr>
        <w:t xml:space="preserve"> </w:t>
      </w:r>
    </w:p>
    <w:p w14:paraId="174823CD" w14:textId="77777777" w:rsidR="00044E13" w:rsidRPr="00621FF6" w:rsidRDefault="00044E13" w:rsidP="00621FF6">
      <w:pPr>
        <w:ind w:left="360"/>
        <w:rPr>
          <w:rFonts w:asciiTheme="minorHAnsi" w:hAnsiTheme="minorHAnsi" w:cstheme="minorHAnsi"/>
          <w:color w:val="000000" w:themeColor="text1"/>
        </w:rPr>
      </w:pPr>
    </w:p>
    <w:p w14:paraId="69D1B2E3" w14:textId="2CC89199" w:rsidR="00044E13" w:rsidRPr="00621FF6" w:rsidRDefault="00044E13"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Our behaviour e</w:t>
      </w:r>
      <w:r w:rsidR="009B3546" w:rsidRPr="00621FF6">
        <w:rPr>
          <w:rFonts w:asciiTheme="minorHAnsi" w:hAnsiTheme="minorHAnsi" w:cstheme="minorHAnsi"/>
          <w:color w:val="000000" w:themeColor="text1"/>
        </w:rPr>
        <w:t>xpectations apply at all times.</w:t>
      </w:r>
    </w:p>
    <w:p w14:paraId="2E36728F" w14:textId="77777777" w:rsidR="00044E13" w:rsidRPr="00621FF6" w:rsidRDefault="00044E13" w:rsidP="00621FF6">
      <w:pPr>
        <w:rPr>
          <w:rFonts w:asciiTheme="minorHAnsi" w:hAnsiTheme="minorHAnsi" w:cstheme="minorHAnsi"/>
          <w:color w:val="000000" w:themeColor="text1"/>
        </w:rPr>
      </w:pPr>
    </w:p>
    <w:p w14:paraId="38F92CEB" w14:textId="09DA9C93"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Lunchtime supervisor</w:t>
      </w:r>
      <w:r w:rsidR="00044E13" w:rsidRPr="00621FF6">
        <w:rPr>
          <w:rFonts w:asciiTheme="minorHAnsi" w:hAnsiTheme="minorHAnsi" w:cstheme="minorHAnsi"/>
          <w:color w:val="000000" w:themeColor="text1"/>
        </w:rPr>
        <w:t>s/staff</w:t>
      </w:r>
      <w:r w:rsidRPr="00621FF6">
        <w:rPr>
          <w:rFonts w:asciiTheme="minorHAnsi" w:hAnsiTheme="minorHAnsi" w:cstheme="minorHAnsi"/>
          <w:color w:val="000000" w:themeColor="text1"/>
        </w:rPr>
        <w:t xml:space="preserve"> are trained in positive behaviour management and restorative language.</w:t>
      </w:r>
    </w:p>
    <w:p w14:paraId="4A3D1647" w14:textId="61C3A6BD" w:rsidR="009B3546" w:rsidRPr="00621FF6" w:rsidRDefault="00323EF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Step 3 i</w:t>
      </w:r>
      <w:r w:rsidR="009B3546" w:rsidRPr="00621FF6">
        <w:rPr>
          <w:rFonts w:asciiTheme="minorHAnsi" w:hAnsiTheme="minorHAnsi" w:cstheme="minorHAnsi"/>
          <w:color w:val="000000" w:themeColor="text1"/>
        </w:rPr>
        <w:t xml:space="preserve">ncidents </w:t>
      </w:r>
      <w:r w:rsidRPr="00621FF6">
        <w:rPr>
          <w:rFonts w:asciiTheme="minorHAnsi" w:hAnsiTheme="minorHAnsi" w:cstheme="minorHAnsi"/>
          <w:color w:val="000000" w:themeColor="text1"/>
        </w:rPr>
        <w:t>should be</w:t>
      </w:r>
      <w:r w:rsidR="009B3546" w:rsidRPr="00621FF6">
        <w:rPr>
          <w:rFonts w:asciiTheme="minorHAnsi" w:hAnsiTheme="minorHAnsi" w:cstheme="minorHAnsi"/>
          <w:color w:val="000000" w:themeColor="text1"/>
        </w:rPr>
        <w:t xml:space="preserve"> logged </w:t>
      </w:r>
      <w:r w:rsidR="00044E13" w:rsidRPr="00621FF6">
        <w:rPr>
          <w:rFonts w:asciiTheme="minorHAnsi" w:hAnsiTheme="minorHAnsi" w:cstheme="minorHAnsi"/>
          <w:color w:val="000000" w:themeColor="text1"/>
        </w:rPr>
        <w:t xml:space="preserve">on CPOMS and therefore </w:t>
      </w:r>
      <w:r w:rsidR="009B3546" w:rsidRPr="00621FF6">
        <w:rPr>
          <w:rFonts w:asciiTheme="minorHAnsi" w:hAnsiTheme="minorHAnsi" w:cstheme="minorHAnsi"/>
          <w:color w:val="000000" w:themeColor="text1"/>
        </w:rPr>
        <w:t>shared with class teachers.</w:t>
      </w:r>
    </w:p>
    <w:p w14:paraId="248C72A5" w14:textId="4F0990E2"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Serious issues </w:t>
      </w:r>
      <w:r w:rsidR="00200A23" w:rsidRPr="00621FF6">
        <w:rPr>
          <w:rFonts w:asciiTheme="minorHAnsi" w:hAnsiTheme="minorHAnsi" w:cstheme="minorHAnsi"/>
          <w:color w:val="000000" w:themeColor="text1"/>
        </w:rPr>
        <w:t>can be</w:t>
      </w:r>
      <w:r w:rsidRPr="00621FF6">
        <w:rPr>
          <w:rFonts w:asciiTheme="minorHAnsi" w:hAnsiTheme="minorHAnsi" w:cstheme="minorHAnsi"/>
          <w:color w:val="000000" w:themeColor="text1"/>
        </w:rPr>
        <w:t xml:space="preserve"> referred to the </w:t>
      </w:r>
      <w:r w:rsidR="00044E13" w:rsidRPr="00621FF6">
        <w:rPr>
          <w:rFonts w:asciiTheme="minorHAnsi" w:hAnsiTheme="minorHAnsi" w:cstheme="minorHAnsi"/>
          <w:color w:val="000000" w:themeColor="text1"/>
        </w:rPr>
        <w:t xml:space="preserve">FSW who will be located in the in the ARK or immediately to </w:t>
      </w:r>
      <w:r w:rsidRPr="00621FF6">
        <w:rPr>
          <w:rFonts w:asciiTheme="minorHAnsi" w:hAnsiTheme="minorHAnsi" w:cstheme="minorHAnsi"/>
          <w:color w:val="000000" w:themeColor="text1"/>
        </w:rPr>
        <w:t>SLT.</w:t>
      </w:r>
    </w:p>
    <w:p w14:paraId="3B16D70B" w14:textId="70504891"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A </w:t>
      </w:r>
      <w:r w:rsidR="00044E13" w:rsidRPr="00621FF6">
        <w:rPr>
          <w:rFonts w:asciiTheme="minorHAnsi" w:hAnsiTheme="minorHAnsi" w:cstheme="minorHAnsi"/>
          <w:color w:val="000000" w:themeColor="text1"/>
        </w:rPr>
        <w:t xml:space="preserve">space in the ARK </w:t>
      </w:r>
      <w:r w:rsidRPr="00621FF6">
        <w:rPr>
          <w:rFonts w:asciiTheme="minorHAnsi" w:hAnsiTheme="minorHAnsi" w:cstheme="minorHAnsi"/>
          <w:color w:val="000000" w:themeColor="text1"/>
        </w:rPr>
        <w:t>is available for pupils needing structured support</w:t>
      </w:r>
      <w:r w:rsidR="00044E13" w:rsidRPr="00621FF6">
        <w:rPr>
          <w:rFonts w:asciiTheme="minorHAnsi" w:hAnsiTheme="minorHAnsi" w:cstheme="minorHAnsi"/>
          <w:color w:val="000000" w:themeColor="text1"/>
        </w:rPr>
        <w:t xml:space="preserve"> at lunchtime</w:t>
      </w:r>
      <w:r w:rsidRPr="00621FF6">
        <w:rPr>
          <w:rFonts w:asciiTheme="minorHAnsi" w:hAnsiTheme="minorHAnsi" w:cstheme="minorHAnsi"/>
          <w:color w:val="000000" w:themeColor="text1"/>
        </w:rPr>
        <w:t>.</w:t>
      </w:r>
    </w:p>
    <w:p w14:paraId="7A0A8004" w14:textId="77777777" w:rsidR="00024667" w:rsidRPr="00621FF6" w:rsidRDefault="00024667" w:rsidP="00621FF6">
      <w:pPr>
        <w:rPr>
          <w:rFonts w:asciiTheme="minorHAnsi" w:hAnsiTheme="minorHAnsi" w:cstheme="minorHAnsi"/>
          <w:color w:val="000000" w:themeColor="text1"/>
        </w:rPr>
      </w:pPr>
    </w:p>
    <w:p w14:paraId="715CE91D" w14:textId="27959C9C" w:rsidR="00024667" w:rsidRPr="00621FF6" w:rsidRDefault="00024667" w:rsidP="00621FF6">
      <w:pPr>
        <w:rPr>
          <w:rFonts w:asciiTheme="minorHAnsi" w:hAnsiTheme="minorHAnsi" w:cstheme="minorHAnsi"/>
          <w:bCs/>
          <w:color w:val="000000" w:themeColor="text1"/>
        </w:rPr>
      </w:pPr>
      <w:r w:rsidRPr="00621FF6">
        <w:rPr>
          <w:rFonts w:asciiTheme="minorHAnsi" w:hAnsiTheme="minorHAnsi" w:cstheme="minorHAnsi"/>
          <w:b/>
          <w:bCs/>
          <w:color w:val="000000" w:themeColor="text1"/>
        </w:rPr>
        <w:t xml:space="preserve">Step 1 - </w:t>
      </w:r>
      <w:r w:rsidRPr="00621FF6">
        <w:rPr>
          <w:rFonts w:asciiTheme="minorHAnsi" w:hAnsiTheme="minorHAnsi" w:cstheme="minorHAnsi"/>
          <w:bCs/>
          <w:color w:val="000000" w:themeColor="text1"/>
        </w:rPr>
        <w:t xml:space="preserve">The </w:t>
      </w:r>
      <w:r w:rsidRPr="00621FF6">
        <w:rPr>
          <w:rFonts w:asciiTheme="minorHAnsi" w:hAnsiTheme="minorHAnsi" w:cstheme="minorHAnsi"/>
          <w:color w:val="000000" w:themeColor="text1"/>
        </w:rPr>
        <w:t xml:space="preserve">Lunchtime supervisors/staff </w:t>
      </w:r>
      <w:r w:rsidRPr="00621FF6">
        <w:rPr>
          <w:rFonts w:asciiTheme="minorHAnsi" w:hAnsiTheme="minorHAnsi" w:cstheme="minorHAnsi"/>
          <w:bCs/>
          <w:color w:val="000000" w:themeColor="text1"/>
        </w:rPr>
        <w:t xml:space="preserve">will give a first warning/indication of pupil needing to change their behaviour, by way of either a verbal or visual prompt. Child will be told </w:t>
      </w:r>
      <w:r w:rsidRPr="00621FF6">
        <w:rPr>
          <w:rFonts w:asciiTheme="minorHAnsi" w:hAnsiTheme="minorHAnsi" w:cstheme="minorHAnsi"/>
          <w:b/>
          <w:color w:val="000000" w:themeColor="text1"/>
        </w:rPr>
        <w:t>‘First Warning’</w:t>
      </w:r>
      <w:r w:rsidRPr="00621FF6">
        <w:rPr>
          <w:rFonts w:asciiTheme="minorHAnsi" w:hAnsiTheme="minorHAnsi" w:cstheme="minorHAnsi"/>
          <w:bCs/>
          <w:color w:val="000000" w:themeColor="text1"/>
        </w:rPr>
        <w:t xml:space="preserve">. </w:t>
      </w:r>
    </w:p>
    <w:p w14:paraId="1467E6D0" w14:textId="77777777" w:rsidR="00024667" w:rsidRPr="00621FF6" w:rsidRDefault="00024667" w:rsidP="00621FF6">
      <w:pPr>
        <w:rPr>
          <w:bCs/>
          <w:color w:val="000000" w:themeColor="text1"/>
        </w:rPr>
      </w:pPr>
    </w:p>
    <w:p w14:paraId="710E74FA" w14:textId="2E1D8E7B" w:rsidR="00024667" w:rsidRPr="00621FF6" w:rsidRDefault="00024667" w:rsidP="00621FF6">
      <w:pPr>
        <w:rPr>
          <w:rFonts w:asciiTheme="minorHAnsi" w:hAnsiTheme="minorHAnsi" w:cstheme="minorHAnsi"/>
          <w:bCs/>
          <w:color w:val="000000" w:themeColor="text1"/>
        </w:rPr>
      </w:pPr>
      <w:r w:rsidRPr="00621FF6">
        <w:rPr>
          <w:rFonts w:asciiTheme="minorHAnsi" w:hAnsiTheme="minorHAnsi" w:cstheme="minorHAnsi"/>
          <w:b/>
          <w:color w:val="000000" w:themeColor="text1"/>
        </w:rPr>
        <w:t>Step 2 -</w:t>
      </w:r>
      <w:r w:rsidRPr="00621FF6">
        <w:rPr>
          <w:rFonts w:asciiTheme="minorHAnsi" w:hAnsiTheme="minorHAnsi" w:cstheme="minorHAnsi"/>
          <w:bCs/>
          <w:color w:val="000000" w:themeColor="text1"/>
        </w:rPr>
        <w:t xml:space="preserve"> The </w:t>
      </w:r>
      <w:r w:rsidR="00AF4BE7" w:rsidRPr="00621FF6">
        <w:rPr>
          <w:rFonts w:asciiTheme="minorHAnsi" w:hAnsiTheme="minorHAnsi" w:cstheme="minorHAnsi"/>
          <w:color w:val="000000" w:themeColor="text1"/>
        </w:rPr>
        <w:t xml:space="preserve">Lunchtime supervisors/staff </w:t>
      </w:r>
      <w:r w:rsidRPr="00621FF6">
        <w:rPr>
          <w:rFonts w:asciiTheme="minorHAnsi" w:hAnsiTheme="minorHAnsi" w:cstheme="minorHAnsi"/>
          <w:bCs/>
          <w:color w:val="000000" w:themeColor="text1"/>
        </w:rPr>
        <w:t>will give a second warning, with further verbal discussion and support if required</w:t>
      </w:r>
      <w:r w:rsidR="00AF4BE7" w:rsidRPr="00621FF6">
        <w:rPr>
          <w:rFonts w:asciiTheme="minorHAnsi" w:hAnsiTheme="minorHAnsi" w:cstheme="minorHAnsi"/>
          <w:bCs/>
          <w:color w:val="000000" w:themeColor="text1"/>
        </w:rPr>
        <w:t xml:space="preserve">. </w:t>
      </w:r>
      <w:r w:rsidRPr="00621FF6">
        <w:rPr>
          <w:rFonts w:asciiTheme="minorHAnsi" w:hAnsiTheme="minorHAnsi" w:cstheme="minorHAnsi"/>
          <w:bCs/>
          <w:color w:val="000000" w:themeColor="text1"/>
        </w:rPr>
        <w:t xml:space="preserve">Child will be told </w:t>
      </w:r>
      <w:r w:rsidRPr="00621FF6">
        <w:rPr>
          <w:rFonts w:asciiTheme="minorHAnsi" w:hAnsiTheme="minorHAnsi" w:cstheme="minorHAnsi"/>
          <w:b/>
          <w:color w:val="000000" w:themeColor="text1"/>
        </w:rPr>
        <w:t>‘Second Warning’</w:t>
      </w:r>
      <w:r w:rsidRPr="00621FF6">
        <w:rPr>
          <w:rFonts w:asciiTheme="minorHAnsi" w:hAnsiTheme="minorHAnsi" w:cstheme="minorHAnsi"/>
          <w:bCs/>
          <w:color w:val="000000" w:themeColor="text1"/>
        </w:rPr>
        <w:t xml:space="preserve">. </w:t>
      </w:r>
    </w:p>
    <w:p w14:paraId="52AA9C98" w14:textId="77777777" w:rsidR="00024667" w:rsidRPr="00621FF6" w:rsidRDefault="00024667" w:rsidP="00621FF6">
      <w:pPr>
        <w:rPr>
          <w:bCs/>
          <w:color w:val="000000" w:themeColor="text1"/>
        </w:rPr>
      </w:pPr>
    </w:p>
    <w:p w14:paraId="266D030A" w14:textId="520EB935" w:rsidR="00AF4BE7" w:rsidRPr="00621FF6" w:rsidRDefault="00024667" w:rsidP="00621FF6">
      <w:pPr>
        <w:rPr>
          <w:rFonts w:asciiTheme="minorHAnsi" w:hAnsiTheme="minorHAnsi" w:cstheme="minorHAnsi"/>
          <w:color w:val="000000" w:themeColor="text1"/>
          <w:lang w:eastAsia="en-GB"/>
        </w:rPr>
      </w:pPr>
      <w:r w:rsidRPr="00621FF6">
        <w:rPr>
          <w:rFonts w:asciiTheme="minorHAnsi" w:hAnsiTheme="minorHAnsi" w:cstheme="minorHAnsi"/>
          <w:b/>
          <w:bCs/>
          <w:color w:val="000000" w:themeColor="text1"/>
        </w:rPr>
        <w:t xml:space="preserve">Step 3 - </w:t>
      </w:r>
      <w:r w:rsidRPr="00621FF6">
        <w:rPr>
          <w:rFonts w:asciiTheme="minorHAnsi" w:hAnsiTheme="minorHAnsi" w:cstheme="minorHAnsi"/>
          <w:bCs/>
          <w:color w:val="000000" w:themeColor="text1"/>
        </w:rPr>
        <w:t xml:space="preserve">If the behaviour continues, the pupil will be requested to </w:t>
      </w:r>
      <w:r w:rsidR="00AF4BE7" w:rsidRPr="00621FF6">
        <w:rPr>
          <w:rFonts w:asciiTheme="minorHAnsi" w:hAnsiTheme="minorHAnsi" w:cstheme="minorHAnsi"/>
          <w:bCs/>
          <w:color w:val="000000" w:themeColor="text1"/>
        </w:rPr>
        <w:t xml:space="preserve">attend the Ark </w:t>
      </w:r>
      <w:r w:rsidRPr="00621FF6">
        <w:rPr>
          <w:rFonts w:asciiTheme="minorHAnsi" w:hAnsiTheme="minorHAnsi" w:cstheme="minorHAnsi"/>
          <w:bCs/>
          <w:color w:val="000000" w:themeColor="text1"/>
        </w:rPr>
        <w:t>to reflect and amend behaviour</w:t>
      </w:r>
      <w:r w:rsidR="00AF4BE7" w:rsidRPr="00621FF6">
        <w:rPr>
          <w:rFonts w:asciiTheme="minorHAnsi" w:hAnsiTheme="minorHAnsi" w:cstheme="minorHAnsi"/>
          <w:bCs/>
          <w:color w:val="000000" w:themeColor="text1"/>
        </w:rPr>
        <w:t xml:space="preserve">. They will be taken to the Ark to ensure that staff are on duty. </w:t>
      </w:r>
      <w:r w:rsidRPr="00621FF6">
        <w:rPr>
          <w:rFonts w:asciiTheme="minorHAnsi" w:hAnsiTheme="minorHAnsi" w:cstheme="minorHAnsi"/>
          <w:bCs/>
          <w:color w:val="000000" w:themeColor="text1"/>
        </w:rPr>
        <w:t xml:space="preserve">After the set time scale in the </w:t>
      </w:r>
      <w:r w:rsidR="00AF4BE7" w:rsidRPr="00621FF6">
        <w:rPr>
          <w:rFonts w:asciiTheme="minorHAnsi" w:hAnsiTheme="minorHAnsi" w:cstheme="minorHAnsi"/>
          <w:bCs/>
          <w:color w:val="000000" w:themeColor="text1"/>
        </w:rPr>
        <w:t>Ark,</w:t>
      </w:r>
      <w:r w:rsidRPr="00621FF6">
        <w:rPr>
          <w:rFonts w:asciiTheme="minorHAnsi" w:hAnsiTheme="minorHAnsi" w:cstheme="minorHAnsi"/>
          <w:bCs/>
          <w:color w:val="000000" w:themeColor="text1"/>
        </w:rPr>
        <w:t xml:space="preserve"> </w:t>
      </w:r>
      <w:r w:rsidR="00AF4BE7" w:rsidRPr="00621FF6">
        <w:rPr>
          <w:rFonts w:asciiTheme="minorHAnsi" w:hAnsiTheme="minorHAnsi" w:cstheme="minorHAnsi"/>
          <w:bCs/>
          <w:color w:val="000000" w:themeColor="text1"/>
        </w:rPr>
        <w:t xml:space="preserve">the duty </w:t>
      </w:r>
      <w:r w:rsidRPr="00621FF6">
        <w:rPr>
          <w:rFonts w:asciiTheme="minorHAnsi" w:hAnsiTheme="minorHAnsi" w:cstheme="minorHAnsi"/>
          <w:bCs/>
          <w:color w:val="000000" w:themeColor="text1"/>
        </w:rPr>
        <w:t>adult</w:t>
      </w:r>
      <w:r w:rsidR="00AF4BE7" w:rsidRPr="00621FF6">
        <w:rPr>
          <w:rFonts w:asciiTheme="minorHAnsi" w:hAnsiTheme="minorHAnsi" w:cstheme="minorHAnsi"/>
          <w:bCs/>
          <w:color w:val="000000" w:themeColor="text1"/>
        </w:rPr>
        <w:t xml:space="preserve"> </w:t>
      </w:r>
      <w:r w:rsidRPr="00621FF6">
        <w:rPr>
          <w:rFonts w:asciiTheme="minorHAnsi" w:hAnsiTheme="minorHAnsi" w:cstheme="minorHAnsi"/>
          <w:bCs/>
          <w:color w:val="000000" w:themeColor="text1"/>
        </w:rPr>
        <w:t xml:space="preserve">will </w:t>
      </w:r>
      <w:r w:rsidR="00AF4BE7" w:rsidRPr="00621FF6">
        <w:rPr>
          <w:rFonts w:asciiTheme="minorHAnsi" w:hAnsiTheme="minorHAnsi" w:cstheme="minorHAnsi"/>
          <w:bCs/>
          <w:color w:val="000000" w:themeColor="text1"/>
        </w:rPr>
        <w:t>allow</w:t>
      </w:r>
      <w:r w:rsidR="00BC5FFA" w:rsidRPr="00621FF6">
        <w:rPr>
          <w:rFonts w:asciiTheme="minorHAnsi" w:hAnsiTheme="minorHAnsi" w:cstheme="minorHAnsi"/>
          <w:bCs/>
          <w:color w:val="000000" w:themeColor="text1"/>
        </w:rPr>
        <w:t xml:space="preserve"> the</w:t>
      </w:r>
      <w:r w:rsidRPr="00621FF6">
        <w:rPr>
          <w:rFonts w:asciiTheme="minorHAnsi" w:hAnsiTheme="minorHAnsi" w:cstheme="minorHAnsi"/>
          <w:bCs/>
          <w:color w:val="000000" w:themeColor="text1"/>
        </w:rPr>
        <w:t xml:space="preserve"> young person back </w:t>
      </w:r>
      <w:r w:rsidR="00AF4BE7" w:rsidRPr="00621FF6">
        <w:rPr>
          <w:rFonts w:asciiTheme="minorHAnsi" w:hAnsiTheme="minorHAnsi" w:cstheme="minorHAnsi"/>
          <w:bCs/>
          <w:color w:val="000000" w:themeColor="text1"/>
        </w:rPr>
        <w:t>out to break/lunchtime</w:t>
      </w:r>
      <w:r w:rsidRPr="00621FF6">
        <w:rPr>
          <w:rFonts w:asciiTheme="minorHAnsi" w:hAnsiTheme="minorHAnsi" w:cstheme="minorHAnsi"/>
          <w:bCs/>
          <w:color w:val="000000" w:themeColor="text1"/>
        </w:rPr>
        <w:t>,</w:t>
      </w:r>
      <w:r w:rsidR="00AF4BE7" w:rsidRPr="00621FF6">
        <w:rPr>
          <w:rFonts w:asciiTheme="minorHAnsi" w:hAnsiTheme="minorHAnsi" w:cstheme="minorHAnsi"/>
          <w:bCs/>
          <w:color w:val="000000" w:themeColor="text1"/>
        </w:rPr>
        <w:t xml:space="preserve"> or if at the end of lunch, back to class</w:t>
      </w:r>
      <w:r w:rsidRPr="00621FF6">
        <w:rPr>
          <w:rFonts w:asciiTheme="minorHAnsi" w:hAnsiTheme="minorHAnsi" w:cstheme="minorHAnsi"/>
          <w:bCs/>
          <w:color w:val="000000" w:themeColor="text1"/>
        </w:rPr>
        <w:t>.</w:t>
      </w:r>
      <w:r w:rsidRPr="00621FF6">
        <w:rPr>
          <w:rFonts w:asciiTheme="minorHAnsi" w:hAnsiTheme="minorHAnsi" w:cstheme="minorHAnsi"/>
          <w:color w:val="000000" w:themeColor="text1"/>
          <w:lang w:eastAsia="en-GB"/>
        </w:rPr>
        <w:t xml:space="preserve"> </w:t>
      </w:r>
      <w:r w:rsidR="00086098" w:rsidRPr="00621FF6">
        <w:rPr>
          <w:rFonts w:asciiTheme="minorHAnsi" w:hAnsiTheme="minorHAnsi" w:cstheme="minorHAnsi"/>
          <w:color w:val="000000" w:themeColor="text1"/>
          <w:lang w:eastAsia="en-GB"/>
        </w:rPr>
        <w:t xml:space="preserve">Class teachers should </w:t>
      </w:r>
      <w:r w:rsidR="00B457BE" w:rsidRPr="00621FF6">
        <w:rPr>
          <w:rFonts w:asciiTheme="minorHAnsi" w:hAnsiTheme="minorHAnsi" w:cstheme="minorHAnsi"/>
          <w:color w:val="000000" w:themeColor="text1"/>
          <w:lang w:eastAsia="en-GB"/>
        </w:rPr>
        <w:t>inform</w:t>
      </w:r>
      <w:r w:rsidR="00086098" w:rsidRPr="00621FF6">
        <w:rPr>
          <w:rFonts w:asciiTheme="minorHAnsi" w:hAnsiTheme="minorHAnsi" w:cstheme="minorHAnsi"/>
          <w:color w:val="000000" w:themeColor="text1"/>
          <w:lang w:eastAsia="en-GB"/>
        </w:rPr>
        <w:t xml:space="preserve"> parents if Step 3 is reached.</w:t>
      </w:r>
    </w:p>
    <w:p w14:paraId="716B6561" w14:textId="77777777" w:rsidR="00AF4BE7" w:rsidRPr="00621FF6" w:rsidRDefault="00AF4BE7" w:rsidP="00621FF6">
      <w:pPr>
        <w:rPr>
          <w:rFonts w:asciiTheme="minorHAnsi" w:hAnsiTheme="minorHAnsi" w:cstheme="minorHAnsi"/>
          <w:color w:val="000000" w:themeColor="text1"/>
          <w:lang w:eastAsia="en-GB"/>
        </w:rPr>
      </w:pPr>
    </w:p>
    <w:p w14:paraId="2AA7631E" w14:textId="583CB66D" w:rsidR="00086098" w:rsidRPr="00621FF6" w:rsidRDefault="00024667" w:rsidP="00621FF6">
      <w:pPr>
        <w:rPr>
          <w:rFonts w:asciiTheme="minorHAnsi" w:hAnsiTheme="minorHAnsi" w:cstheme="minorHAnsi"/>
          <w:color w:val="000000" w:themeColor="text1"/>
          <w:lang w:eastAsia="en-GB"/>
        </w:rPr>
      </w:pPr>
      <w:r w:rsidRPr="00621FF6">
        <w:rPr>
          <w:rFonts w:asciiTheme="minorHAnsi" w:hAnsiTheme="minorHAnsi" w:cstheme="minorHAnsi"/>
          <w:color w:val="000000" w:themeColor="text1"/>
          <w:lang w:eastAsia="en-GB"/>
        </w:rPr>
        <w:t xml:space="preserve">In EYFS and KS1 pupils will be requested to move to the calm </w:t>
      </w:r>
      <w:r w:rsidR="00AF4BE7" w:rsidRPr="00621FF6">
        <w:rPr>
          <w:rFonts w:asciiTheme="minorHAnsi" w:hAnsiTheme="minorHAnsi" w:cstheme="minorHAnsi"/>
          <w:color w:val="000000" w:themeColor="text1"/>
          <w:lang w:eastAsia="en-GB"/>
        </w:rPr>
        <w:t>bench</w:t>
      </w:r>
      <w:r w:rsidRPr="00621FF6">
        <w:rPr>
          <w:rFonts w:asciiTheme="minorHAnsi" w:hAnsiTheme="minorHAnsi" w:cstheme="minorHAnsi"/>
          <w:color w:val="000000" w:themeColor="text1"/>
          <w:lang w:eastAsia="en-GB"/>
        </w:rPr>
        <w:t xml:space="preserve"> where they will be given time, as decided by </w:t>
      </w:r>
      <w:r w:rsidR="00AF4BE7" w:rsidRPr="00621FF6">
        <w:rPr>
          <w:rFonts w:asciiTheme="minorHAnsi" w:hAnsiTheme="minorHAnsi" w:cstheme="minorHAnsi"/>
          <w:color w:val="000000" w:themeColor="text1"/>
        </w:rPr>
        <w:t>Lunchtime supervisors/staff</w:t>
      </w:r>
      <w:r w:rsidRPr="00621FF6">
        <w:rPr>
          <w:rFonts w:asciiTheme="minorHAnsi" w:hAnsiTheme="minorHAnsi" w:cstheme="minorHAnsi"/>
          <w:color w:val="000000" w:themeColor="text1"/>
          <w:lang w:eastAsia="en-GB"/>
        </w:rPr>
        <w:t xml:space="preserve">, to reflect on their behaviour. After the set time </w:t>
      </w:r>
      <w:r w:rsidR="00AF4BE7" w:rsidRPr="00621FF6">
        <w:rPr>
          <w:rFonts w:asciiTheme="minorHAnsi" w:hAnsiTheme="minorHAnsi" w:cstheme="minorHAnsi"/>
          <w:color w:val="000000" w:themeColor="text1"/>
          <w:lang w:eastAsia="en-GB"/>
        </w:rPr>
        <w:t>o</w:t>
      </w:r>
      <w:r w:rsidRPr="00621FF6">
        <w:rPr>
          <w:rFonts w:asciiTheme="minorHAnsi" w:hAnsiTheme="minorHAnsi" w:cstheme="minorHAnsi"/>
          <w:color w:val="000000" w:themeColor="text1"/>
          <w:lang w:eastAsia="en-GB"/>
        </w:rPr>
        <w:t xml:space="preserve">n the </w:t>
      </w:r>
      <w:r w:rsidR="00AF4BE7" w:rsidRPr="00621FF6">
        <w:rPr>
          <w:rFonts w:asciiTheme="minorHAnsi" w:hAnsiTheme="minorHAnsi" w:cstheme="minorHAnsi"/>
          <w:color w:val="000000" w:themeColor="text1"/>
          <w:lang w:eastAsia="en-GB"/>
        </w:rPr>
        <w:t xml:space="preserve">bench </w:t>
      </w:r>
      <w:r w:rsidRPr="00621FF6">
        <w:rPr>
          <w:rFonts w:asciiTheme="minorHAnsi" w:hAnsiTheme="minorHAnsi" w:cstheme="minorHAnsi"/>
          <w:color w:val="000000" w:themeColor="text1"/>
          <w:lang w:eastAsia="en-GB"/>
        </w:rPr>
        <w:t>the adult, will invite the young person to have a reflective and restorative conversation at an appropriate or suitable time. If behaviour continues, at this point, or afterwards, the FSW, or a member of SLT may be contacted/informed of the pupil</w:t>
      </w:r>
      <w:r w:rsidR="001C7246" w:rsidRPr="00621FF6">
        <w:rPr>
          <w:rFonts w:asciiTheme="minorHAnsi" w:hAnsiTheme="minorHAnsi" w:cstheme="minorHAnsi"/>
          <w:color w:val="000000" w:themeColor="text1"/>
          <w:lang w:eastAsia="en-GB"/>
        </w:rPr>
        <w:t>’</w:t>
      </w:r>
      <w:r w:rsidRPr="00621FF6">
        <w:rPr>
          <w:rFonts w:asciiTheme="minorHAnsi" w:hAnsiTheme="minorHAnsi" w:cstheme="minorHAnsi"/>
          <w:color w:val="000000" w:themeColor="text1"/>
          <w:lang w:eastAsia="en-GB"/>
        </w:rPr>
        <w:t xml:space="preserve">s behaviour. If they are </w:t>
      </w:r>
      <w:r w:rsidR="00086098" w:rsidRPr="00621FF6">
        <w:rPr>
          <w:rFonts w:asciiTheme="minorHAnsi" w:hAnsiTheme="minorHAnsi" w:cstheme="minorHAnsi"/>
          <w:color w:val="000000" w:themeColor="text1"/>
          <w:lang w:eastAsia="en-GB"/>
        </w:rPr>
        <w:t xml:space="preserve">needed and </w:t>
      </w:r>
      <w:r w:rsidRPr="00621FF6">
        <w:rPr>
          <w:rFonts w:asciiTheme="minorHAnsi" w:hAnsiTheme="minorHAnsi" w:cstheme="minorHAnsi"/>
          <w:color w:val="000000" w:themeColor="text1"/>
          <w:lang w:eastAsia="en-GB"/>
        </w:rPr>
        <w:t>available, they will attend to offer support</w:t>
      </w:r>
      <w:r w:rsidR="00BC5FFA" w:rsidRPr="00621FF6">
        <w:rPr>
          <w:rFonts w:asciiTheme="minorHAnsi" w:hAnsiTheme="minorHAnsi" w:cstheme="minorHAnsi"/>
          <w:color w:val="000000" w:themeColor="text1"/>
          <w:lang w:eastAsia="en-GB"/>
        </w:rPr>
        <w:t xml:space="preserve"> to the </w:t>
      </w:r>
      <w:r w:rsidR="00BC5FFA" w:rsidRPr="00621FF6">
        <w:rPr>
          <w:rFonts w:asciiTheme="minorHAnsi" w:hAnsiTheme="minorHAnsi" w:cstheme="minorHAnsi"/>
          <w:color w:val="000000" w:themeColor="text1"/>
        </w:rPr>
        <w:t>Lunchtime supervisors/staff</w:t>
      </w:r>
      <w:r w:rsidRPr="00621FF6">
        <w:rPr>
          <w:rFonts w:asciiTheme="minorHAnsi" w:hAnsiTheme="minorHAnsi" w:cstheme="minorHAnsi"/>
          <w:color w:val="000000" w:themeColor="text1"/>
          <w:lang w:eastAsia="en-GB"/>
        </w:rPr>
        <w:t xml:space="preserve">. </w:t>
      </w:r>
      <w:r w:rsidR="00086098" w:rsidRPr="00621FF6">
        <w:rPr>
          <w:rFonts w:asciiTheme="minorHAnsi" w:hAnsiTheme="minorHAnsi" w:cstheme="minorHAnsi"/>
          <w:color w:val="000000" w:themeColor="text1"/>
          <w:lang w:eastAsia="en-GB"/>
        </w:rPr>
        <w:t xml:space="preserve">Class teachers should </w:t>
      </w:r>
      <w:r w:rsidR="00B457BE" w:rsidRPr="00621FF6">
        <w:rPr>
          <w:rFonts w:asciiTheme="minorHAnsi" w:hAnsiTheme="minorHAnsi" w:cstheme="minorHAnsi"/>
          <w:color w:val="000000" w:themeColor="text1"/>
          <w:lang w:eastAsia="en-GB"/>
        </w:rPr>
        <w:t>inform</w:t>
      </w:r>
      <w:r w:rsidR="00086098" w:rsidRPr="00621FF6">
        <w:rPr>
          <w:rFonts w:asciiTheme="minorHAnsi" w:hAnsiTheme="minorHAnsi" w:cstheme="minorHAnsi"/>
          <w:color w:val="000000" w:themeColor="text1"/>
          <w:lang w:eastAsia="en-GB"/>
        </w:rPr>
        <w:t xml:space="preserve"> parents if Step 3 is reached.</w:t>
      </w:r>
    </w:p>
    <w:p w14:paraId="3760D465" w14:textId="77777777" w:rsidR="00E557D6" w:rsidRPr="00621FF6" w:rsidRDefault="00E557D6" w:rsidP="00621FF6">
      <w:pPr>
        <w:rPr>
          <w:rFonts w:asciiTheme="minorHAnsi" w:hAnsiTheme="minorHAnsi" w:cstheme="minorHAnsi"/>
          <w:color w:val="000000" w:themeColor="text1"/>
        </w:rPr>
      </w:pPr>
    </w:p>
    <w:p w14:paraId="1F38680C" w14:textId="77777777" w:rsidR="00DA246A" w:rsidRPr="00621FF6" w:rsidRDefault="00DA246A" w:rsidP="00621FF6">
      <w:pPr>
        <w:rPr>
          <w:rFonts w:asciiTheme="minorHAnsi" w:hAnsiTheme="minorHAnsi" w:cstheme="minorHAnsi"/>
          <w:color w:val="000000" w:themeColor="text1"/>
        </w:rPr>
      </w:pPr>
    </w:p>
    <w:p w14:paraId="562BD09D" w14:textId="77777777" w:rsidR="00DA246A" w:rsidRPr="00621FF6" w:rsidRDefault="00DA246A" w:rsidP="00621FF6">
      <w:pPr>
        <w:rPr>
          <w:rFonts w:asciiTheme="minorHAnsi" w:hAnsiTheme="minorHAnsi" w:cstheme="minorHAnsi"/>
          <w:color w:val="000000" w:themeColor="text1"/>
        </w:rPr>
      </w:pPr>
    </w:p>
    <w:p w14:paraId="24EF7076" w14:textId="52888668" w:rsidR="00E557D6" w:rsidRPr="00621FF6" w:rsidRDefault="00E557D6" w:rsidP="00621FF6">
      <w:pPr>
        <w:pStyle w:val="ListParagraph"/>
        <w:numPr>
          <w:ilvl w:val="0"/>
          <w:numId w:val="27"/>
        </w:numPr>
        <w:ind w:left="426"/>
        <w:rPr>
          <w:rFonts w:asciiTheme="minorHAnsi" w:eastAsiaTheme="minorHAnsi" w:hAnsiTheme="minorHAnsi" w:cstheme="minorHAnsi"/>
          <w:b/>
          <w:color w:val="auto"/>
        </w:rPr>
      </w:pPr>
      <w:r w:rsidRPr="00621FF6">
        <w:rPr>
          <w:rFonts w:asciiTheme="minorHAnsi" w:eastAsiaTheme="minorHAnsi" w:hAnsiTheme="minorHAnsi" w:cstheme="minorHAnsi"/>
          <w:b/>
          <w:color w:val="auto"/>
        </w:rPr>
        <w:lastRenderedPageBreak/>
        <w:t xml:space="preserve">Leaving the Academy Site </w:t>
      </w:r>
    </w:p>
    <w:p w14:paraId="10BA121F" w14:textId="77777777" w:rsidR="00E557D6" w:rsidRPr="00621FF6" w:rsidRDefault="00E557D6" w:rsidP="00621FF6">
      <w:pPr>
        <w:ind w:left="360"/>
        <w:rPr>
          <w:rFonts w:asciiTheme="minorHAnsi" w:eastAsiaTheme="minorHAnsi" w:hAnsiTheme="minorHAnsi" w:cstheme="minorHAnsi"/>
          <w:b/>
          <w:color w:val="auto"/>
        </w:rPr>
      </w:pPr>
    </w:p>
    <w:p w14:paraId="4D55EC07" w14:textId="006743C0" w:rsidR="00E557D6" w:rsidRPr="00621FF6" w:rsidRDefault="00E557D6" w:rsidP="00621FF6">
      <w:pPr>
        <w:rPr>
          <w:rFonts w:asciiTheme="minorHAnsi" w:eastAsiaTheme="minorHAnsi" w:hAnsiTheme="minorHAnsi" w:cstheme="minorHAnsi"/>
          <w:color w:val="auto"/>
        </w:rPr>
      </w:pPr>
      <w:r w:rsidRPr="00621FF6">
        <w:rPr>
          <w:rFonts w:asciiTheme="minorHAnsi" w:eastAsiaTheme="minorHAnsi" w:hAnsiTheme="minorHAnsi" w:cstheme="minorHAnsi"/>
          <w:color w:val="auto"/>
        </w:rPr>
        <w:t>We acknowledge that when some children emotionally hi-jack they can go into fight or flight mode. For children who choose to leave the area, run, and more specifically off site, there is a procedure in place:</w:t>
      </w:r>
    </w:p>
    <w:p w14:paraId="3CC766B6" w14:textId="0FF0137B" w:rsidR="00E557D6" w:rsidRPr="00621FF6" w:rsidRDefault="00E557D6" w:rsidP="00621FF6">
      <w:pPr>
        <w:rPr>
          <w:rFonts w:asciiTheme="minorHAnsi" w:eastAsiaTheme="minorHAnsi" w:hAnsiTheme="minorHAnsi" w:cstheme="minorHAnsi"/>
          <w:color w:val="auto"/>
        </w:rPr>
      </w:pPr>
    </w:p>
    <w:p w14:paraId="117ED12B" w14:textId="77731B08" w:rsidR="00E557D6" w:rsidRPr="00621FF6" w:rsidRDefault="00E557D6" w:rsidP="00621FF6">
      <w:pPr>
        <w:rPr>
          <w:rFonts w:asciiTheme="minorHAnsi" w:eastAsiaTheme="minorHAnsi" w:hAnsiTheme="minorHAnsi" w:cstheme="minorHAnsi"/>
          <w:color w:val="auto"/>
        </w:rPr>
      </w:pPr>
      <w:r w:rsidRPr="00621FF6">
        <w:rPr>
          <w:rFonts w:asciiTheme="minorHAnsi" w:eastAsiaTheme="minorHAnsi" w:hAnsiTheme="minorHAnsi" w:cstheme="minorHAnsi"/>
          <w:color w:val="auto"/>
        </w:rPr>
        <w:t xml:space="preserve">One member of staff with a </w:t>
      </w:r>
      <w:r w:rsidR="00B87B5A" w:rsidRPr="00621FF6">
        <w:rPr>
          <w:rFonts w:asciiTheme="minorHAnsi" w:eastAsiaTheme="minorHAnsi" w:hAnsiTheme="minorHAnsi" w:cstheme="minorHAnsi"/>
          <w:color w:val="auto"/>
        </w:rPr>
        <w:t>mobile phone stand</w:t>
      </w:r>
      <w:r w:rsidRPr="00621FF6">
        <w:rPr>
          <w:rFonts w:asciiTheme="minorHAnsi" w:eastAsiaTheme="minorHAnsi" w:hAnsiTheme="minorHAnsi" w:cstheme="minorHAnsi"/>
          <w:color w:val="auto"/>
        </w:rPr>
        <w:t xml:space="preserve"> on the front pavement outside of the Academies. </w:t>
      </w:r>
    </w:p>
    <w:p w14:paraId="1330B07F" w14:textId="77777777" w:rsidR="00E557D6" w:rsidRPr="00621FF6" w:rsidRDefault="00E557D6" w:rsidP="00621FF6">
      <w:pPr>
        <w:rPr>
          <w:rFonts w:asciiTheme="minorHAnsi" w:eastAsiaTheme="minorHAnsi" w:hAnsiTheme="minorHAnsi" w:cstheme="minorHAnsi"/>
          <w:color w:val="auto"/>
        </w:rPr>
      </w:pPr>
      <w:r w:rsidRPr="00621FF6">
        <w:rPr>
          <w:rFonts w:asciiTheme="minorHAnsi" w:eastAsiaTheme="minorHAnsi" w:hAnsiTheme="minorHAnsi" w:cstheme="minorHAnsi"/>
          <w:color w:val="auto"/>
        </w:rPr>
        <w:t xml:space="preserve">This is likely to be a member of the office staff. Another member of staff goes to the gate at the back of the Academy with a mobile phone. </w:t>
      </w:r>
    </w:p>
    <w:p w14:paraId="76449630" w14:textId="02578C84" w:rsidR="009B3546" w:rsidRPr="00621FF6" w:rsidRDefault="00E557D6" w:rsidP="00621FF6">
      <w:pPr>
        <w:rPr>
          <w:rFonts w:asciiTheme="minorHAnsi" w:eastAsiaTheme="minorHAnsi" w:hAnsiTheme="minorHAnsi" w:cstheme="minorHAnsi"/>
          <w:color w:val="auto"/>
        </w:rPr>
      </w:pPr>
      <w:r w:rsidRPr="00621FF6">
        <w:rPr>
          <w:rFonts w:asciiTheme="minorHAnsi" w:eastAsiaTheme="minorHAnsi" w:hAnsiTheme="minorHAnsi" w:cstheme="minorHAnsi"/>
          <w:color w:val="auto"/>
        </w:rPr>
        <w:t xml:space="preserve">This ensures that the exits off the site are secure. A third member of staff manages the situation and then 999 is called. After the Police are informed, parents should be called immediately. </w:t>
      </w:r>
    </w:p>
    <w:p w14:paraId="0190A6CA" w14:textId="77777777" w:rsidR="00C72124" w:rsidRPr="00621FF6" w:rsidRDefault="00C72124" w:rsidP="00621FF6">
      <w:pPr>
        <w:rPr>
          <w:rFonts w:asciiTheme="minorHAnsi" w:eastAsiaTheme="minorHAnsi" w:hAnsiTheme="minorHAnsi" w:cstheme="minorHAnsi"/>
          <w:color w:val="auto"/>
        </w:rPr>
      </w:pPr>
    </w:p>
    <w:p w14:paraId="40429D6F" w14:textId="509287AE"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Physical Intervention and Safe Handling</w:t>
      </w:r>
    </w:p>
    <w:p w14:paraId="39CDF49D" w14:textId="77777777" w:rsidR="00044E13" w:rsidRPr="00621FF6" w:rsidRDefault="00044E13" w:rsidP="00621FF6">
      <w:pPr>
        <w:pStyle w:val="ListParagraph"/>
        <w:rPr>
          <w:rFonts w:asciiTheme="minorHAnsi" w:hAnsiTheme="minorHAnsi" w:cstheme="minorHAnsi"/>
          <w:color w:val="000000" w:themeColor="text1"/>
        </w:rPr>
      </w:pPr>
    </w:p>
    <w:p w14:paraId="569E77AD" w14:textId="25327A58" w:rsidR="009B3546" w:rsidRPr="00621FF6" w:rsidRDefault="00647B25"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We consider </w:t>
      </w:r>
      <w:r w:rsidR="009B3546" w:rsidRPr="00621FF6">
        <w:rPr>
          <w:rFonts w:asciiTheme="minorHAnsi" w:hAnsiTheme="minorHAnsi" w:cstheme="minorHAnsi"/>
          <w:color w:val="000000" w:themeColor="text1"/>
        </w:rPr>
        <w:t xml:space="preserve">Physical intervention </w:t>
      </w:r>
      <w:r w:rsidRPr="00621FF6">
        <w:rPr>
          <w:rFonts w:asciiTheme="minorHAnsi" w:hAnsiTheme="minorHAnsi" w:cstheme="minorHAnsi"/>
          <w:color w:val="000000" w:themeColor="text1"/>
        </w:rPr>
        <w:t>as</w:t>
      </w:r>
      <w:r w:rsidR="009B3546" w:rsidRPr="00621FF6">
        <w:rPr>
          <w:rFonts w:asciiTheme="minorHAnsi" w:hAnsiTheme="minorHAnsi" w:cstheme="minorHAnsi"/>
          <w:color w:val="000000" w:themeColor="text1"/>
        </w:rPr>
        <w:t xml:space="preserve"> a last resort, </w:t>
      </w:r>
      <w:r w:rsidRPr="00621FF6">
        <w:rPr>
          <w:rFonts w:asciiTheme="minorHAnsi" w:hAnsiTheme="minorHAnsi" w:cstheme="minorHAnsi"/>
          <w:color w:val="000000" w:themeColor="text1"/>
        </w:rPr>
        <w:t xml:space="preserve">and is </w:t>
      </w:r>
      <w:r w:rsidR="009B3546" w:rsidRPr="00621FF6">
        <w:rPr>
          <w:rFonts w:asciiTheme="minorHAnsi" w:hAnsiTheme="minorHAnsi" w:cstheme="minorHAnsi"/>
          <w:color w:val="000000" w:themeColor="text1"/>
        </w:rPr>
        <w:t>used only to prevent:</w:t>
      </w:r>
    </w:p>
    <w:p w14:paraId="4F4C0A23" w14:textId="77777777" w:rsidR="00647B25" w:rsidRPr="00621FF6" w:rsidRDefault="00647B25" w:rsidP="00621FF6">
      <w:pPr>
        <w:rPr>
          <w:rFonts w:asciiTheme="minorHAnsi" w:hAnsiTheme="minorHAnsi" w:cstheme="minorHAnsi"/>
          <w:color w:val="000000" w:themeColor="text1"/>
        </w:rPr>
      </w:pPr>
    </w:p>
    <w:p w14:paraId="18620536"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Injury to self or others.</w:t>
      </w:r>
    </w:p>
    <w:p w14:paraId="036EA889"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Serious damage to property.</w:t>
      </w:r>
    </w:p>
    <w:p w14:paraId="474440EC"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Behaviour that significantly disrupts good order or safety.</w:t>
      </w:r>
    </w:p>
    <w:p w14:paraId="207B7D92" w14:textId="714DE3C9" w:rsidR="009B3546" w:rsidRPr="00621FF6" w:rsidRDefault="00647B25"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We</w:t>
      </w:r>
      <w:r w:rsidR="009B3546" w:rsidRPr="00621FF6">
        <w:rPr>
          <w:rFonts w:asciiTheme="minorHAnsi" w:hAnsiTheme="minorHAnsi" w:cstheme="minorHAnsi"/>
          <w:color w:val="000000" w:themeColor="text1"/>
        </w:rPr>
        <w:t xml:space="preserve"> follow the E</w:t>
      </w:r>
      <w:r w:rsidRPr="00621FF6">
        <w:rPr>
          <w:rFonts w:asciiTheme="minorHAnsi" w:hAnsiTheme="minorHAnsi" w:cstheme="minorHAnsi"/>
          <w:color w:val="000000" w:themeColor="text1"/>
        </w:rPr>
        <w:t>MAT</w:t>
      </w:r>
      <w:r w:rsidR="009B3546" w:rsidRPr="00621FF6">
        <w:rPr>
          <w:rFonts w:asciiTheme="minorHAnsi" w:hAnsiTheme="minorHAnsi" w:cstheme="minorHAnsi"/>
          <w:color w:val="000000" w:themeColor="text1"/>
        </w:rPr>
        <w:t xml:space="preserve"> Trust Positive Management of Aggressive and Violent Behaviour Policy (2024).</w:t>
      </w:r>
      <w:r w:rsidR="009B3546" w:rsidRPr="00621FF6">
        <w:rPr>
          <w:rFonts w:asciiTheme="minorHAnsi" w:hAnsiTheme="minorHAnsi" w:cstheme="minorHAnsi"/>
          <w:color w:val="000000" w:themeColor="text1"/>
        </w:rPr>
        <w:br/>
        <w:t>Only staff trained in Norfolk Steps techniques may restrain a pupil.</w:t>
      </w:r>
    </w:p>
    <w:p w14:paraId="323FE348" w14:textId="77777777" w:rsidR="00200A23" w:rsidRPr="00621FF6" w:rsidRDefault="00200A23" w:rsidP="00621FF6">
      <w:pPr>
        <w:rPr>
          <w:rFonts w:asciiTheme="minorHAnsi" w:hAnsiTheme="minorHAnsi" w:cstheme="minorHAnsi"/>
          <w:color w:val="000000" w:themeColor="text1"/>
        </w:rPr>
      </w:pPr>
    </w:p>
    <w:p w14:paraId="3C8D09BB" w14:textId="6F0F1FB2"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When restraint occurs:</w:t>
      </w:r>
    </w:p>
    <w:p w14:paraId="0C0F34D4" w14:textId="77777777" w:rsidR="00647B25" w:rsidRPr="00621FF6" w:rsidRDefault="00647B25" w:rsidP="00621FF6">
      <w:pPr>
        <w:rPr>
          <w:rFonts w:asciiTheme="minorHAnsi" w:hAnsiTheme="minorHAnsi" w:cstheme="minorHAnsi"/>
          <w:color w:val="000000" w:themeColor="text1"/>
        </w:rPr>
      </w:pPr>
    </w:p>
    <w:p w14:paraId="09BB0D8C"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Use the minimum reasonable force for the shortest necessary time.</w:t>
      </w:r>
    </w:p>
    <w:p w14:paraId="680379B1"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Ensure at least two adults are present if possible.</w:t>
      </w:r>
    </w:p>
    <w:p w14:paraId="6860603A"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Reassure and debrief the pupil afterwards.</w:t>
      </w:r>
    </w:p>
    <w:p w14:paraId="5458849C"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Complete a Record of Physical Intervention Form and report to the Principal the same day.</w:t>
      </w:r>
    </w:p>
    <w:p w14:paraId="62E431F5"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Inform parents as soon as possible.</w:t>
      </w:r>
    </w:p>
    <w:p w14:paraId="675D6350"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Offer post-incident support for staff involved.</w:t>
      </w:r>
    </w:p>
    <w:p w14:paraId="1A9B54E5" w14:textId="69EEE9C1" w:rsidR="00DA246A"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All such incidents are monitored termly by the Principal and reviewed annually in line with the Trust’s E07 policy.</w:t>
      </w:r>
    </w:p>
    <w:p w14:paraId="36B42CCA" w14:textId="77777777" w:rsidR="00DA246A" w:rsidRPr="00621FF6" w:rsidRDefault="00DA246A" w:rsidP="00621FF6">
      <w:pPr>
        <w:rPr>
          <w:rFonts w:asciiTheme="minorHAnsi" w:hAnsiTheme="minorHAnsi" w:cstheme="minorHAnsi"/>
          <w:color w:val="000000" w:themeColor="text1"/>
        </w:rPr>
      </w:pPr>
    </w:p>
    <w:p w14:paraId="361BAF9F" w14:textId="29DC7C31"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Searching, Screening and Confiscation</w:t>
      </w:r>
    </w:p>
    <w:p w14:paraId="56C0D2CF" w14:textId="77777777" w:rsidR="00037011" w:rsidRPr="00621FF6" w:rsidRDefault="00037011" w:rsidP="00621FF6">
      <w:pPr>
        <w:ind w:left="360"/>
        <w:rPr>
          <w:rFonts w:asciiTheme="minorHAnsi" w:hAnsiTheme="minorHAnsi" w:cstheme="minorHAnsi"/>
          <w:color w:val="000000" w:themeColor="text1"/>
        </w:rPr>
      </w:pPr>
    </w:p>
    <w:p w14:paraId="65AF8A24" w14:textId="4E292FE2"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Staff follow DfE guidance (2022) and the Trust’s Positive Management policy.</w:t>
      </w:r>
      <w:r w:rsidRPr="00621FF6">
        <w:rPr>
          <w:rFonts w:asciiTheme="minorHAnsi" w:hAnsiTheme="minorHAnsi" w:cstheme="minorHAnsi"/>
          <w:color w:val="000000" w:themeColor="text1"/>
        </w:rPr>
        <w:br/>
        <w:t>Authorised staff may search without consent for prohibited items such as</w:t>
      </w:r>
      <w:r w:rsidR="00037011" w:rsidRPr="00621FF6">
        <w:rPr>
          <w:rFonts w:asciiTheme="minorHAnsi" w:hAnsiTheme="minorHAnsi" w:cstheme="minorHAnsi"/>
          <w:color w:val="000000" w:themeColor="text1"/>
        </w:rPr>
        <w:t xml:space="preserve"> </w:t>
      </w:r>
      <w:r w:rsidR="00627A87" w:rsidRPr="00621FF6">
        <w:rPr>
          <w:rFonts w:asciiTheme="minorHAnsi" w:hAnsiTheme="minorHAnsi" w:cstheme="minorHAnsi"/>
          <w:color w:val="EE0000"/>
        </w:rPr>
        <w:t>w</w:t>
      </w:r>
      <w:r w:rsidRPr="00621FF6">
        <w:rPr>
          <w:rFonts w:asciiTheme="minorHAnsi" w:hAnsiTheme="minorHAnsi" w:cstheme="minorHAnsi"/>
          <w:color w:val="000000" w:themeColor="text1"/>
        </w:rPr>
        <w:t>eapons, alcohol, drugs, stolen items, tobacco/vapes, or pornographic material.</w:t>
      </w:r>
    </w:p>
    <w:p w14:paraId="48E8BC87" w14:textId="77777777" w:rsidR="00037011" w:rsidRPr="00621FF6" w:rsidRDefault="00037011" w:rsidP="00621FF6">
      <w:pPr>
        <w:rPr>
          <w:rFonts w:asciiTheme="minorHAnsi" w:hAnsiTheme="minorHAnsi" w:cstheme="minorHAnsi"/>
          <w:color w:val="000000" w:themeColor="text1"/>
        </w:rPr>
      </w:pPr>
    </w:p>
    <w:p w14:paraId="1A537D9E"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All searches must be:</w:t>
      </w:r>
    </w:p>
    <w:p w14:paraId="365BFCA2" w14:textId="77777777" w:rsidR="00037011" w:rsidRPr="00621FF6" w:rsidRDefault="00037011" w:rsidP="00621FF6">
      <w:pPr>
        <w:rPr>
          <w:rFonts w:asciiTheme="minorHAnsi" w:hAnsiTheme="minorHAnsi" w:cstheme="minorHAnsi"/>
          <w:color w:val="000000" w:themeColor="text1"/>
        </w:rPr>
      </w:pPr>
    </w:p>
    <w:p w14:paraId="1006D784" w14:textId="4438375B"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Conducted by two staff members, preferably of the same gender</w:t>
      </w:r>
      <w:r w:rsidR="00037011" w:rsidRPr="00621FF6">
        <w:rPr>
          <w:rFonts w:asciiTheme="minorHAnsi" w:hAnsiTheme="minorHAnsi" w:cstheme="minorHAnsi"/>
          <w:color w:val="000000" w:themeColor="text1"/>
        </w:rPr>
        <w:t xml:space="preserve"> as the pupil</w:t>
      </w:r>
      <w:r w:rsidRPr="00621FF6">
        <w:rPr>
          <w:rFonts w:asciiTheme="minorHAnsi" w:hAnsiTheme="minorHAnsi" w:cstheme="minorHAnsi"/>
          <w:color w:val="000000" w:themeColor="text1"/>
        </w:rPr>
        <w:t>.</w:t>
      </w:r>
    </w:p>
    <w:p w14:paraId="5262B5D9"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Reported to the Principal and parents informed.</w:t>
      </w:r>
      <w:r w:rsidRPr="00621FF6">
        <w:rPr>
          <w:rFonts w:asciiTheme="minorHAnsi" w:hAnsiTheme="minorHAnsi" w:cstheme="minorHAnsi"/>
          <w:color w:val="000000" w:themeColor="text1"/>
        </w:rPr>
        <w:br/>
        <w:t>Intimate searches are never permitted.</w:t>
      </w:r>
    </w:p>
    <w:p w14:paraId="6189EED2" w14:textId="039BCCA1" w:rsidR="00037011" w:rsidRPr="00621FF6" w:rsidRDefault="00037011"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The adult records the incident on CPOMs</w:t>
      </w:r>
    </w:p>
    <w:p w14:paraId="2FE731F4" w14:textId="0B05E3E7" w:rsidR="009B3546" w:rsidRPr="00621FF6" w:rsidRDefault="009B3546" w:rsidP="00621FF6">
      <w:pPr>
        <w:rPr>
          <w:rFonts w:asciiTheme="minorHAnsi" w:hAnsiTheme="minorHAnsi" w:cstheme="minorHAnsi"/>
          <w:color w:val="000000" w:themeColor="text1"/>
        </w:rPr>
      </w:pPr>
    </w:p>
    <w:p w14:paraId="53743B9A" w14:textId="61AE8EAE"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Suspensions and Permanent Exclusions</w:t>
      </w:r>
    </w:p>
    <w:p w14:paraId="61A7B869" w14:textId="77777777" w:rsidR="00037011" w:rsidRPr="00621FF6" w:rsidRDefault="00037011" w:rsidP="00621FF6">
      <w:pPr>
        <w:pStyle w:val="ListParagraph"/>
        <w:rPr>
          <w:rFonts w:asciiTheme="minorHAnsi" w:hAnsiTheme="minorHAnsi" w:cstheme="minorHAnsi"/>
          <w:color w:val="000000" w:themeColor="text1"/>
        </w:rPr>
      </w:pPr>
    </w:p>
    <w:p w14:paraId="797EF9B7" w14:textId="1543C124" w:rsidR="00037011"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These are used only for serious or persistent breaches of this policy and follow the Trust’s Suspension and Permanent Exclusion Policy (2023) and DfE guidance (2023)</w:t>
      </w:r>
    </w:p>
    <w:p w14:paraId="25EFAB70" w14:textId="6002B648"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lastRenderedPageBreak/>
        <w:t xml:space="preserve">The </w:t>
      </w:r>
      <w:r w:rsidR="00B25603" w:rsidRPr="00621FF6">
        <w:rPr>
          <w:rFonts w:asciiTheme="minorHAnsi" w:hAnsiTheme="minorHAnsi" w:cstheme="minorHAnsi"/>
          <w:color w:val="000000" w:themeColor="text1"/>
        </w:rPr>
        <w:t xml:space="preserve">Executive </w:t>
      </w:r>
      <w:r w:rsidRPr="00621FF6">
        <w:rPr>
          <w:rFonts w:asciiTheme="minorHAnsi" w:hAnsiTheme="minorHAnsi" w:cstheme="minorHAnsi"/>
          <w:color w:val="000000" w:themeColor="text1"/>
        </w:rPr>
        <w:t>Principal may suspend or exclude a pupil when:</w:t>
      </w:r>
    </w:p>
    <w:p w14:paraId="6167D3B3" w14:textId="77777777" w:rsidR="00037011" w:rsidRPr="00621FF6" w:rsidRDefault="00037011" w:rsidP="00621FF6">
      <w:pPr>
        <w:rPr>
          <w:rFonts w:asciiTheme="minorHAnsi" w:hAnsiTheme="minorHAnsi" w:cstheme="minorHAnsi"/>
          <w:color w:val="000000" w:themeColor="text1"/>
        </w:rPr>
      </w:pPr>
    </w:p>
    <w:p w14:paraId="7690A427"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Behaviour threatens safety or seriously disrupts learning.</w:t>
      </w:r>
    </w:p>
    <w:p w14:paraId="25F65C6A"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Repeated interventions have not succeeded.</w:t>
      </w:r>
    </w:p>
    <w:p w14:paraId="774405E0" w14:textId="23688F11" w:rsidR="009B3546" w:rsidRPr="00621FF6" w:rsidRDefault="00B25603" w:rsidP="00621FF6">
      <w:pPr>
        <w:rPr>
          <w:rFonts w:asciiTheme="minorHAnsi" w:hAnsiTheme="minorHAnsi" w:cstheme="minorHAnsi"/>
          <w:bCs/>
          <w:color w:val="auto"/>
        </w:rPr>
      </w:pPr>
      <w:r w:rsidRPr="00621FF6">
        <w:rPr>
          <w:rFonts w:asciiTheme="minorHAnsi" w:hAnsiTheme="minorHAnsi" w:cstheme="minorHAnsi"/>
          <w:bCs/>
          <w:color w:val="auto"/>
        </w:rPr>
        <w:t xml:space="preserve">If a child swears at adults in the Academy or in-class, it may lead to an immediate suspension. Each case or incident will be dealt with on an individual basis. Depending on the severity of the foul language and related incidents, the Executive Principal or in their absence, a member of the senior leadership team will make the final decision to suspend or not. </w:t>
      </w:r>
      <w:r w:rsidR="009B3546" w:rsidRPr="00621FF6">
        <w:rPr>
          <w:rFonts w:asciiTheme="minorHAnsi" w:hAnsiTheme="minorHAnsi" w:cstheme="minorHAnsi"/>
          <w:color w:val="000000" w:themeColor="text1"/>
        </w:rPr>
        <w:t>Following any suspension:</w:t>
      </w:r>
    </w:p>
    <w:p w14:paraId="07BB3F9F" w14:textId="77777777" w:rsidR="00037011" w:rsidRPr="00621FF6" w:rsidRDefault="00037011" w:rsidP="00621FF6">
      <w:pPr>
        <w:rPr>
          <w:rFonts w:asciiTheme="minorHAnsi" w:hAnsiTheme="minorHAnsi" w:cstheme="minorHAnsi"/>
          <w:color w:val="000000" w:themeColor="text1"/>
        </w:rPr>
      </w:pPr>
    </w:p>
    <w:p w14:paraId="7D02AA32" w14:textId="7FC3147B"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Parents are notified </w:t>
      </w:r>
      <w:r w:rsidR="00B87B5A" w:rsidRPr="00621FF6">
        <w:rPr>
          <w:rFonts w:asciiTheme="minorHAnsi" w:hAnsiTheme="minorHAnsi" w:cstheme="minorHAnsi"/>
          <w:color w:val="000000" w:themeColor="text1"/>
        </w:rPr>
        <w:t>immediately,</w:t>
      </w:r>
      <w:r w:rsidR="00B25603" w:rsidRPr="00621FF6">
        <w:rPr>
          <w:rFonts w:asciiTheme="minorHAnsi" w:hAnsiTheme="minorHAnsi" w:cstheme="minorHAnsi"/>
          <w:color w:val="000000" w:themeColor="text1"/>
        </w:rPr>
        <w:t xml:space="preserve"> and w</w:t>
      </w:r>
      <w:r w:rsidRPr="00621FF6">
        <w:rPr>
          <w:rFonts w:asciiTheme="minorHAnsi" w:hAnsiTheme="minorHAnsi" w:cstheme="minorHAnsi"/>
          <w:color w:val="000000" w:themeColor="text1"/>
        </w:rPr>
        <w:t>ork is set for completion at home.</w:t>
      </w:r>
    </w:p>
    <w:p w14:paraId="4972D295" w14:textId="52CE1FB3"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 reintegration meeting is held on retur</w:t>
      </w:r>
      <w:r w:rsidR="00B25603" w:rsidRPr="00621FF6">
        <w:rPr>
          <w:rFonts w:asciiTheme="minorHAnsi" w:hAnsiTheme="minorHAnsi" w:cstheme="minorHAnsi"/>
          <w:color w:val="000000" w:themeColor="text1"/>
        </w:rPr>
        <w:t>n and where necessary a</w:t>
      </w:r>
      <w:r w:rsidRPr="00621FF6">
        <w:rPr>
          <w:rFonts w:asciiTheme="minorHAnsi" w:hAnsiTheme="minorHAnsi" w:cstheme="minorHAnsi"/>
          <w:color w:val="000000" w:themeColor="text1"/>
        </w:rPr>
        <w:t xml:space="preserve"> </w:t>
      </w:r>
      <w:r w:rsidRPr="00621FF6">
        <w:rPr>
          <w:rFonts w:asciiTheme="minorHAnsi" w:hAnsiTheme="minorHAnsi" w:cstheme="minorHAnsi"/>
          <w:i/>
          <w:iCs/>
          <w:color w:val="000000" w:themeColor="text1"/>
        </w:rPr>
        <w:t>Reintegration Plan</w:t>
      </w:r>
      <w:r w:rsidRPr="00621FF6">
        <w:rPr>
          <w:rFonts w:asciiTheme="minorHAnsi" w:hAnsiTheme="minorHAnsi" w:cstheme="minorHAnsi"/>
          <w:color w:val="000000" w:themeColor="text1"/>
        </w:rPr>
        <w:t xml:space="preserve"> is agreed to prevent recurrence.</w:t>
      </w:r>
      <w:r w:rsidR="00B25603" w:rsidRPr="00621FF6">
        <w:rPr>
          <w:rFonts w:asciiTheme="minorHAnsi" w:hAnsiTheme="minorHAnsi" w:cstheme="minorHAnsi"/>
          <w:color w:val="000000" w:themeColor="text1"/>
        </w:rPr>
        <w:t xml:space="preserve"> </w:t>
      </w:r>
      <w:r w:rsidRPr="00621FF6">
        <w:rPr>
          <w:rFonts w:asciiTheme="minorHAnsi" w:hAnsiTheme="minorHAnsi" w:cstheme="minorHAnsi"/>
          <w:color w:val="000000" w:themeColor="text1"/>
        </w:rPr>
        <w:t xml:space="preserve">Permanent exclusion is a last resort and </w:t>
      </w:r>
      <w:r w:rsidR="00037011" w:rsidRPr="00621FF6">
        <w:rPr>
          <w:rFonts w:asciiTheme="minorHAnsi" w:hAnsiTheme="minorHAnsi" w:cstheme="minorHAnsi"/>
          <w:color w:val="000000" w:themeColor="text1"/>
        </w:rPr>
        <w:t>involves</w:t>
      </w:r>
      <w:r w:rsidRPr="00621FF6">
        <w:rPr>
          <w:rFonts w:asciiTheme="minorHAnsi" w:hAnsiTheme="minorHAnsi" w:cstheme="minorHAnsi"/>
          <w:color w:val="000000" w:themeColor="text1"/>
        </w:rPr>
        <w:t xml:space="preserve"> Trust and Governing Body oversight.</w:t>
      </w:r>
    </w:p>
    <w:p w14:paraId="5505848E" w14:textId="358477A7" w:rsidR="009B3546" w:rsidRPr="00621FF6" w:rsidRDefault="009B3546" w:rsidP="00621FF6">
      <w:pPr>
        <w:rPr>
          <w:rFonts w:asciiTheme="minorHAnsi" w:hAnsiTheme="minorHAnsi" w:cstheme="minorHAnsi"/>
          <w:color w:val="000000" w:themeColor="text1"/>
        </w:rPr>
      </w:pPr>
    </w:p>
    <w:p w14:paraId="2CFA0A33" w14:textId="21E0EF00" w:rsidR="00037011"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Bullying and Child-on-Child Abuse</w:t>
      </w:r>
    </w:p>
    <w:p w14:paraId="5064B86D" w14:textId="77777777" w:rsidR="00037011" w:rsidRPr="00621FF6" w:rsidRDefault="00037011" w:rsidP="00621FF6">
      <w:pPr>
        <w:pStyle w:val="ListParagraph"/>
        <w:ind w:left="426"/>
        <w:rPr>
          <w:rFonts w:asciiTheme="minorHAnsi" w:hAnsiTheme="minorHAnsi" w:cstheme="minorHAnsi"/>
          <w:b/>
          <w:bCs/>
          <w:color w:val="000000" w:themeColor="text1"/>
        </w:rPr>
      </w:pPr>
    </w:p>
    <w:p w14:paraId="58EF5439" w14:textId="3C7069D6"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Bullying and harassment are unacceptable in all forms.</w:t>
      </w:r>
      <w:r w:rsidR="00037011" w:rsidRPr="00621FF6">
        <w:rPr>
          <w:rFonts w:asciiTheme="minorHAnsi" w:hAnsiTheme="minorHAnsi" w:cstheme="minorHAnsi"/>
          <w:color w:val="000000" w:themeColor="text1"/>
        </w:rPr>
        <w:t xml:space="preserve"> </w:t>
      </w:r>
      <w:r w:rsidRPr="00621FF6">
        <w:rPr>
          <w:rFonts w:asciiTheme="minorHAnsi" w:hAnsiTheme="minorHAnsi" w:cstheme="minorHAnsi"/>
          <w:color w:val="000000" w:themeColor="text1"/>
        </w:rPr>
        <w:t>We follow the definitions set out in KCSIE (2025) and address incidents through:</w:t>
      </w:r>
    </w:p>
    <w:p w14:paraId="6B85F3AC" w14:textId="77777777" w:rsidR="00037011" w:rsidRPr="00621FF6" w:rsidRDefault="00037011" w:rsidP="00621FF6">
      <w:pPr>
        <w:rPr>
          <w:rFonts w:asciiTheme="minorHAnsi" w:hAnsiTheme="minorHAnsi" w:cstheme="minorHAnsi"/>
          <w:color w:val="000000" w:themeColor="text1"/>
        </w:rPr>
      </w:pPr>
    </w:p>
    <w:p w14:paraId="707EF582" w14:textId="560B67BF"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Immediate investigation and recording</w:t>
      </w:r>
      <w:r w:rsidR="00037011" w:rsidRPr="00621FF6">
        <w:rPr>
          <w:rFonts w:asciiTheme="minorHAnsi" w:hAnsiTheme="minorHAnsi" w:cstheme="minorHAnsi"/>
          <w:color w:val="000000" w:themeColor="text1"/>
        </w:rPr>
        <w:t xml:space="preserve"> on CPOMs</w:t>
      </w:r>
      <w:r w:rsidRPr="00621FF6">
        <w:rPr>
          <w:rFonts w:asciiTheme="minorHAnsi" w:hAnsiTheme="minorHAnsi" w:cstheme="minorHAnsi"/>
          <w:color w:val="000000" w:themeColor="text1"/>
        </w:rPr>
        <w:t>.</w:t>
      </w:r>
    </w:p>
    <w:p w14:paraId="1D320DF5" w14:textId="464E4FB1"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Support for the victim and perpetrator</w:t>
      </w:r>
      <w:r w:rsidR="00037011" w:rsidRPr="00621FF6">
        <w:rPr>
          <w:rFonts w:asciiTheme="minorHAnsi" w:hAnsiTheme="minorHAnsi" w:cstheme="minorHAnsi"/>
          <w:color w:val="000000" w:themeColor="text1"/>
        </w:rPr>
        <w:t xml:space="preserve"> and r</w:t>
      </w:r>
      <w:r w:rsidRPr="00621FF6">
        <w:rPr>
          <w:rFonts w:asciiTheme="minorHAnsi" w:hAnsiTheme="minorHAnsi" w:cstheme="minorHAnsi"/>
          <w:color w:val="000000" w:themeColor="text1"/>
        </w:rPr>
        <w:t>estorative meetings where appropriate.</w:t>
      </w:r>
    </w:p>
    <w:p w14:paraId="244E3949"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Parent communication and follow-up monitoring.</w:t>
      </w:r>
    </w:p>
    <w:p w14:paraId="67F871B8"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Escalation to the DSL where safeguarding is identified.</w:t>
      </w:r>
    </w:p>
    <w:p w14:paraId="598C3002" w14:textId="455416A9" w:rsidR="009B3546" w:rsidRPr="00621FF6" w:rsidRDefault="009B3546" w:rsidP="00621FF6">
      <w:pPr>
        <w:rPr>
          <w:rFonts w:asciiTheme="minorHAnsi" w:hAnsiTheme="minorHAnsi" w:cstheme="minorHAnsi"/>
          <w:color w:val="000000" w:themeColor="text1"/>
        </w:rPr>
      </w:pPr>
    </w:p>
    <w:p w14:paraId="721A937E" w14:textId="717474D5"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Pupils with SEND or Additional Needs</w:t>
      </w:r>
    </w:p>
    <w:p w14:paraId="11C29901" w14:textId="77777777" w:rsidR="00037011" w:rsidRPr="00621FF6" w:rsidRDefault="00037011" w:rsidP="00621FF6">
      <w:pPr>
        <w:pStyle w:val="ListParagraph"/>
        <w:rPr>
          <w:rFonts w:asciiTheme="minorHAnsi" w:hAnsiTheme="minorHAnsi" w:cstheme="minorHAnsi"/>
          <w:color w:val="000000" w:themeColor="text1"/>
        </w:rPr>
      </w:pPr>
    </w:p>
    <w:p w14:paraId="6A1148B3" w14:textId="39270C16" w:rsidR="00037011"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We recognise that behaviour can be linked to unmet needs.</w:t>
      </w:r>
      <w:r w:rsidR="00037011" w:rsidRPr="00621FF6">
        <w:rPr>
          <w:rFonts w:asciiTheme="minorHAnsi" w:hAnsiTheme="minorHAnsi" w:cstheme="minorHAnsi"/>
          <w:color w:val="000000" w:themeColor="text1"/>
        </w:rPr>
        <w:t xml:space="preserve"> In such cases </w:t>
      </w:r>
      <w:r w:rsidRPr="00621FF6">
        <w:rPr>
          <w:rFonts w:asciiTheme="minorHAnsi" w:hAnsiTheme="minorHAnsi" w:cstheme="minorHAnsi"/>
          <w:color w:val="000000" w:themeColor="text1"/>
        </w:rPr>
        <w:t>Staff consider:</w:t>
      </w:r>
    </w:p>
    <w:p w14:paraId="7D9973B6" w14:textId="77777777" w:rsidR="00DA246A" w:rsidRPr="00621FF6" w:rsidRDefault="00DA246A" w:rsidP="00621FF6">
      <w:pPr>
        <w:rPr>
          <w:rFonts w:asciiTheme="minorHAnsi" w:hAnsiTheme="minorHAnsi" w:cstheme="minorHAnsi"/>
          <w:color w:val="000000" w:themeColor="text1"/>
        </w:rPr>
      </w:pPr>
    </w:p>
    <w:p w14:paraId="0FC5DC48"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Whether the behaviour may indicate communication or emotional difficulties.</w:t>
      </w:r>
    </w:p>
    <w:p w14:paraId="34A07BFE"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Whether reasonable adjustments have been made.</w:t>
      </w:r>
    </w:p>
    <w:p w14:paraId="0BC18958"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The use of Individual Behaviour Plans, sensory breaks, or visual supports.</w:t>
      </w:r>
    </w:p>
    <w:p w14:paraId="1ABEAA6F"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Liaison with parents, SENCo, and external professionals.</w:t>
      </w:r>
    </w:p>
    <w:p w14:paraId="11C8A15E" w14:textId="669F1C43" w:rsidR="003D01A9"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No pupil will be sanctioned for behaviour arising directly from a disability without due consideration of support measures.</w:t>
      </w:r>
    </w:p>
    <w:p w14:paraId="06755C0E" w14:textId="77779305" w:rsidR="003D01A9" w:rsidRPr="003D01A9" w:rsidRDefault="003D01A9" w:rsidP="003D01A9">
      <w:pPr>
        <w:pStyle w:val="NormalWeb"/>
        <w:numPr>
          <w:ilvl w:val="0"/>
          <w:numId w:val="27"/>
        </w:numPr>
        <w:spacing w:line="300" w:lineRule="atLeast"/>
        <w:ind w:left="426"/>
        <w:rPr>
          <w:rFonts w:asciiTheme="minorHAnsi" w:hAnsiTheme="minorHAnsi" w:cstheme="minorHAnsi"/>
        </w:rPr>
      </w:pPr>
      <w:r w:rsidRPr="003D01A9">
        <w:rPr>
          <w:rStyle w:val="Strong"/>
          <w:rFonts w:asciiTheme="minorHAnsi" w:hAnsiTheme="minorHAnsi" w:cstheme="minorHAnsi"/>
        </w:rPr>
        <w:t>All Aboard (Wraparound Care) Behaviour Expectations</w:t>
      </w:r>
    </w:p>
    <w:p w14:paraId="693AEE7B" w14:textId="132E053D" w:rsidR="009B3546" w:rsidRPr="003D01A9" w:rsidRDefault="003D01A9" w:rsidP="003D01A9">
      <w:pPr>
        <w:pStyle w:val="NormalWeb"/>
        <w:spacing w:line="300" w:lineRule="atLeast"/>
        <w:rPr>
          <w:rFonts w:asciiTheme="minorHAnsi" w:hAnsiTheme="minorHAnsi" w:cstheme="minorHAnsi"/>
        </w:rPr>
      </w:pPr>
      <w:r w:rsidRPr="003D01A9">
        <w:rPr>
          <w:rFonts w:asciiTheme="minorHAnsi" w:hAnsiTheme="minorHAnsi" w:cstheme="minorHAnsi"/>
        </w:rPr>
        <w:t>Pupils attending All Aboard, including both before-school and after-school provision, are expected to demonstrate the same high standards of behaviour, respect and conduct that are expected throughout the school day. All school behaviour rules, values and expectations apply equally during wraparound care sessions. Pupils must follow staff instructions, treat others with kindness and respect, use equipment appropriately, and contribute positively to a safe and inclusive environment. Where a pupil’s behaviour is persistently disruptive, unsafe, aggressive, or has a significant negative impact on the wellbeing, safety or enjoyment of others, the school may review their access to the provision. In such circumstances, and following reasonable support and intervention strategies, the school reserves the right to withdraw a pupil's place, either temporarily or permanently, where it is considered necessary to maintain the safety, welfare and effective operation of the provision. Parents will be informed of concerns and given the opportunity to discuss support strategies before any decision is made, except where immediate action is required to ensure the safety of pupils or staff.</w:t>
      </w:r>
    </w:p>
    <w:p w14:paraId="14DBE334" w14:textId="608E7AE7" w:rsidR="009B3546"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lastRenderedPageBreak/>
        <w:t>Recording, Monitoring and Data Analysis</w:t>
      </w:r>
    </w:p>
    <w:p w14:paraId="249C7364" w14:textId="77777777" w:rsidR="00037011" w:rsidRPr="00621FF6" w:rsidRDefault="00037011" w:rsidP="00621FF6">
      <w:pPr>
        <w:pStyle w:val="ListParagraph"/>
        <w:rPr>
          <w:rFonts w:asciiTheme="minorHAnsi" w:hAnsiTheme="minorHAnsi" w:cstheme="minorHAnsi"/>
          <w:color w:val="000000" w:themeColor="text1"/>
        </w:rPr>
      </w:pPr>
    </w:p>
    <w:p w14:paraId="4DF0638E" w14:textId="77777777" w:rsidR="00037011"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All significant behaviour incidents are recorded electronically</w:t>
      </w:r>
      <w:r w:rsidR="00037011" w:rsidRPr="00621FF6">
        <w:rPr>
          <w:rFonts w:asciiTheme="minorHAnsi" w:hAnsiTheme="minorHAnsi" w:cstheme="minorHAnsi"/>
          <w:color w:val="000000" w:themeColor="text1"/>
        </w:rPr>
        <w:t xml:space="preserve"> via CPOMs.</w:t>
      </w:r>
      <w:r w:rsidRPr="00621FF6">
        <w:rPr>
          <w:rFonts w:asciiTheme="minorHAnsi" w:hAnsiTheme="minorHAnsi" w:cstheme="minorHAnsi"/>
          <w:color w:val="000000" w:themeColor="text1"/>
        </w:rPr>
        <w:br/>
      </w:r>
    </w:p>
    <w:p w14:paraId="52A7FD15" w14:textId="1EF0634E"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SLT monitors data</w:t>
      </w:r>
      <w:r w:rsidR="00037011" w:rsidRPr="00621FF6">
        <w:rPr>
          <w:rFonts w:asciiTheme="minorHAnsi" w:hAnsiTheme="minorHAnsi" w:cstheme="minorHAnsi"/>
          <w:color w:val="000000" w:themeColor="text1"/>
        </w:rPr>
        <w:t xml:space="preserve"> frequently reporting</w:t>
      </w:r>
      <w:r w:rsidRPr="00621FF6">
        <w:rPr>
          <w:rFonts w:asciiTheme="minorHAnsi" w:hAnsiTheme="minorHAnsi" w:cstheme="minorHAnsi"/>
          <w:color w:val="000000" w:themeColor="text1"/>
        </w:rPr>
        <w:t xml:space="preserve"> termly </w:t>
      </w:r>
      <w:r w:rsidR="00037011" w:rsidRPr="00621FF6">
        <w:rPr>
          <w:rFonts w:asciiTheme="minorHAnsi" w:hAnsiTheme="minorHAnsi" w:cstheme="minorHAnsi"/>
          <w:color w:val="000000" w:themeColor="text1"/>
        </w:rPr>
        <w:t>to the Academy Council (Governing Body) considering the following for transparency and improvement</w:t>
      </w:r>
      <w:r w:rsidRPr="00621FF6">
        <w:rPr>
          <w:rFonts w:asciiTheme="minorHAnsi" w:hAnsiTheme="minorHAnsi" w:cstheme="minorHAnsi"/>
          <w:color w:val="000000" w:themeColor="text1"/>
        </w:rPr>
        <w:t>:</w:t>
      </w:r>
    </w:p>
    <w:p w14:paraId="11A4FB81"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Frequency and type of incident.</w:t>
      </w:r>
    </w:p>
    <w:p w14:paraId="0151346C"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Pupil groups (SEND, gender, vulnerable).</w:t>
      </w:r>
    </w:p>
    <w:p w14:paraId="2354BB53" w14:textId="754835C5"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Patterns by location or time of day.</w:t>
      </w:r>
    </w:p>
    <w:p w14:paraId="04A31974" w14:textId="071E6A2D" w:rsidR="009B3546" w:rsidRPr="00621FF6" w:rsidRDefault="009B3546" w:rsidP="00621FF6">
      <w:pPr>
        <w:rPr>
          <w:rFonts w:asciiTheme="minorHAnsi" w:hAnsiTheme="minorHAnsi" w:cstheme="minorHAnsi"/>
          <w:color w:val="000000" w:themeColor="text1"/>
        </w:rPr>
      </w:pPr>
    </w:p>
    <w:p w14:paraId="00141BE6" w14:textId="267B0375" w:rsidR="009B3546" w:rsidRPr="00621FF6" w:rsidRDefault="004062A8"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 xml:space="preserve">Consultation, </w:t>
      </w:r>
      <w:r w:rsidR="009B3546" w:rsidRPr="00621FF6">
        <w:rPr>
          <w:rFonts w:asciiTheme="minorHAnsi" w:hAnsiTheme="minorHAnsi" w:cstheme="minorHAnsi"/>
          <w:b/>
          <w:bCs/>
          <w:color w:val="000000" w:themeColor="text1"/>
        </w:rPr>
        <w:t>Training and Support for Staff</w:t>
      </w:r>
    </w:p>
    <w:p w14:paraId="32C000C5" w14:textId="77777777" w:rsidR="004062A8" w:rsidRPr="00621FF6" w:rsidRDefault="004062A8" w:rsidP="00621FF6">
      <w:pPr>
        <w:pStyle w:val="ListParagraph"/>
        <w:rPr>
          <w:rFonts w:asciiTheme="minorHAnsi" w:hAnsiTheme="minorHAnsi" w:cstheme="minorHAnsi"/>
          <w:color w:val="000000" w:themeColor="text1"/>
        </w:rPr>
      </w:pPr>
    </w:p>
    <w:p w14:paraId="1E7EEA7C" w14:textId="58F31670"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 xml:space="preserve">All staff </w:t>
      </w:r>
      <w:r w:rsidR="004062A8" w:rsidRPr="00621FF6">
        <w:rPr>
          <w:rFonts w:asciiTheme="minorHAnsi" w:hAnsiTheme="minorHAnsi" w:cstheme="minorHAnsi"/>
          <w:color w:val="000000" w:themeColor="text1"/>
        </w:rPr>
        <w:t xml:space="preserve">are consulted on the detail contained within this </w:t>
      </w:r>
      <w:r w:rsidR="00BC5FFA" w:rsidRPr="00621FF6">
        <w:rPr>
          <w:rFonts w:asciiTheme="minorHAnsi" w:hAnsiTheme="minorHAnsi" w:cstheme="minorHAnsi"/>
          <w:color w:val="000000" w:themeColor="text1"/>
        </w:rPr>
        <w:t>policy;</w:t>
      </w:r>
      <w:r w:rsidR="004062A8" w:rsidRPr="00621FF6">
        <w:rPr>
          <w:rFonts w:asciiTheme="minorHAnsi" w:hAnsiTheme="minorHAnsi" w:cstheme="minorHAnsi"/>
          <w:color w:val="000000" w:themeColor="text1"/>
        </w:rPr>
        <w:t xml:space="preserve"> they </w:t>
      </w:r>
      <w:r w:rsidRPr="00621FF6">
        <w:rPr>
          <w:rFonts w:asciiTheme="minorHAnsi" w:hAnsiTheme="minorHAnsi" w:cstheme="minorHAnsi"/>
          <w:color w:val="000000" w:themeColor="text1"/>
        </w:rPr>
        <w:t>receive training on this policy and annual updates.</w:t>
      </w:r>
    </w:p>
    <w:p w14:paraId="05F6616B"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Designated staff complete Norfolk Steps or equivalent de-escalation training.</w:t>
      </w:r>
    </w:p>
    <w:p w14:paraId="5803FE7A" w14:textId="7A120D31"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Additional training is offered for staff managing complex</w:t>
      </w:r>
      <w:r w:rsidR="004062A8" w:rsidRPr="00621FF6">
        <w:rPr>
          <w:rFonts w:asciiTheme="minorHAnsi" w:hAnsiTheme="minorHAnsi" w:cstheme="minorHAnsi"/>
          <w:color w:val="000000" w:themeColor="text1"/>
        </w:rPr>
        <w:t xml:space="preserve"> or extreme</w:t>
      </w:r>
      <w:r w:rsidRPr="00621FF6">
        <w:rPr>
          <w:rFonts w:asciiTheme="minorHAnsi" w:hAnsiTheme="minorHAnsi" w:cstheme="minorHAnsi"/>
          <w:color w:val="000000" w:themeColor="text1"/>
        </w:rPr>
        <w:t xml:space="preserve"> behaviour.</w:t>
      </w:r>
    </w:p>
    <w:p w14:paraId="2C468426" w14:textId="77777777"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Post-incident debriefs ensure wellbeing and professional reflection.</w:t>
      </w:r>
    </w:p>
    <w:p w14:paraId="28485E4D" w14:textId="21910039" w:rsidR="009B3546" w:rsidRPr="00621FF6" w:rsidRDefault="009B3546" w:rsidP="00621FF6">
      <w:pPr>
        <w:rPr>
          <w:rFonts w:asciiTheme="minorHAnsi" w:hAnsiTheme="minorHAnsi" w:cstheme="minorHAnsi"/>
          <w:color w:val="000000" w:themeColor="text1"/>
        </w:rPr>
      </w:pPr>
    </w:p>
    <w:p w14:paraId="016DDC06" w14:textId="53E61D8A" w:rsidR="004062A8" w:rsidRPr="00621FF6" w:rsidRDefault="009B3546" w:rsidP="00621FF6">
      <w:pPr>
        <w:pStyle w:val="ListParagraph"/>
        <w:numPr>
          <w:ilvl w:val="0"/>
          <w:numId w:val="27"/>
        </w:numPr>
        <w:ind w:left="426"/>
        <w:rPr>
          <w:rFonts w:asciiTheme="minorHAnsi" w:hAnsiTheme="minorHAnsi" w:cstheme="minorHAnsi"/>
          <w:b/>
          <w:bCs/>
          <w:color w:val="000000" w:themeColor="text1"/>
        </w:rPr>
      </w:pPr>
      <w:r w:rsidRPr="00621FF6">
        <w:rPr>
          <w:rFonts w:asciiTheme="minorHAnsi" w:hAnsiTheme="minorHAnsi" w:cstheme="minorHAnsi"/>
          <w:b/>
          <w:bCs/>
          <w:color w:val="000000" w:themeColor="text1"/>
        </w:rPr>
        <w:t>Monitoring and Review</w:t>
      </w:r>
    </w:p>
    <w:p w14:paraId="5890DA55" w14:textId="77777777" w:rsidR="00BC5FFA" w:rsidRPr="00621FF6" w:rsidRDefault="00BC5FFA" w:rsidP="00621FF6">
      <w:pPr>
        <w:ind w:left="66"/>
        <w:rPr>
          <w:rFonts w:asciiTheme="minorHAnsi" w:hAnsiTheme="minorHAnsi" w:cstheme="minorHAnsi"/>
          <w:b/>
          <w:bCs/>
          <w:color w:val="000000" w:themeColor="text1"/>
        </w:rPr>
      </w:pPr>
    </w:p>
    <w:p w14:paraId="41B28514" w14:textId="1A3B3E45" w:rsidR="009B3546" w:rsidRPr="00621FF6" w:rsidRDefault="009B3546" w:rsidP="00621FF6">
      <w:pPr>
        <w:rPr>
          <w:rFonts w:asciiTheme="minorHAnsi" w:hAnsiTheme="minorHAnsi" w:cstheme="minorHAnsi"/>
          <w:color w:val="000000" w:themeColor="text1"/>
        </w:rPr>
      </w:pPr>
      <w:r w:rsidRPr="00621FF6">
        <w:rPr>
          <w:rFonts w:asciiTheme="minorHAnsi" w:hAnsiTheme="minorHAnsi" w:cstheme="minorHAnsi"/>
          <w:color w:val="000000" w:themeColor="text1"/>
        </w:rPr>
        <w:t>This policy is reviewed every two years or sooner if required by</w:t>
      </w:r>
      <w:r w:rsidR="007A7445" w:rsidRPr="00621FF6">
        <w:rPr>
          <w:rFonts w:asciiTheme="minorHAnsi" w:hAnsiTheme="minorHAnsi" w:cstheme="minorHAnsi"/>
          <w:color w:val="000000" w:themeColor="text1"/>
        </w:rPr>
        <w:t xml:space="preserve"> the Academy itself,</w:t>
      </w:r>
      <w:r w:rsidRPr="00621FF6">
        <w:rPr>
          <w:rFonts w:asciiTheme="minorHAnsi" w:hAnsiTheme="minorHAnsi" w:cstheme="minorHAnsi"/>
          <w:color w:val="000000" w:themeColor="text1"/>
        </w:rPr>
        <w:t xml:space="preserve"> statutory changes or Trust review.</w:t>
      </w:r>
      <w:r w:rsidR="00BC5FFA" w:rsidRPr="00621FF6">
        <w:rPr>
          <w:rFonts w:asciiTheme="minorHAnsi" w:hAnsiTheme="minorHAnsi" w:cstheme="minorHAnsi"/>
          <w:color w:val="000000" w:themeColor="text1"/>
        </w:rPr>
        <w:t xml:space="preserve"> </w:t>
      </w:r>
      <w:r w:rsidRPr="00621FF6">
        <w:rPr>
          <w:rFonts w:asciiTheme="minorHAnsi" w:hAnsiTheme="minorHAnsi" w:cstheme="minorHAnsi"/>
          <w:color w:val="000000" w:themeColor="text1"/>
        </w:rPr>
        <w:t>Feedback from staff, pupils and parents informs revisions.</w:t>
      </w:r>
    </w:p>
    <w:p w14:paraId="68698833" w14:textId="4F462C91" w:rsidR="009B3546" w:rsidRPr="00621FF6" w:rsidRDefault="009B3546" w:rsidP="00621FF6">
      <w:pPr>
        <w:rPr>
          <w:rFonts w:asciiTheme="minorHAnsi" w:hAnsiTheme="minorHAnsi" w:cstheme="minorHAnsi"/>
          <w:color w:val="000000" w:themeColor="text1"/>
        </w:rPr>
      </w:pPr>
    </w:p>
    <w:p w14:paraId="339AFF8B" w14:textId="77777777" w:rsidR="009B3546" w:rsidRPr="00621FF6" w:rsidRDefault="009B3546" w:rsidP="00621FF6">
      <w:pPr>
        <w:rPr>
          <w:rFonts w:asciiTheme="minorHAnsi" w:hAnsiTheme="minorHAnsi" w:cstheme="minorHAnsi"/>
          <w:b/>
          <w:bCs/>
          <w:color w:val="000000" w:themeColor="text1"/>
        </w:rPr>
      </w:pPr>
      <w:r w:rsidRPr="00621FF6">
        <w:rPr>
          <w:rFonts w:asciiTheme="minorHAnsi" w:hAnsiTheme="minorHAnsi" w:cstheme="minorHAnsi"/>
          <w:b/>
          <w:bCs/>
          <w:color w:val="000000" w:themeColor="text1"/>
        </w:rPr>
        <w:t>Appendices</w:t>
      </w:r>
    </w:p>
    <w:p w14:paraId="7911CB90" w14:textId="77777777" w:rsidR="007A7445" w:rsidRPr="00621FF6" w:rsidRDefault="007A7445" w:rsidP="00621FF6">
      <w:pPr>
        <w:rPr>
          <w:rFonts w:asciiTheme="minorHAnsi" w:hAnsiTheme="minorHAnsi" w:cstheme="minorHAnsi"/>
          <w:b/>
          <w:bCs/>
          <w:color w:val="000000" w:themeColor="text1"/>
        </w:rPr>
      </w:pPr>
    </w:p>
    <w:p w14:paraId="113BBC97" w14:textId="6C94C383" w:rsidR="0068492C" w:rsidRPr="00621FF6" w:rsidRDefault="0068492C" w:rsidP="00621FF6">
      <w:pPr>
        <w:rPr>
          <w:rFonts w:asciiTheme="minorHAnsi" w:hAnsiTheme="minorHAnsi" w:cstheme="minorHAnsi"/>
          <w:bCs/>
          <w:color w:val="auto"/>
        </w:rPr>
      </w:pPr>
      <w:r w:rsidRPr="00621FF6">
        <w:rPr>
          <w:rFonts w:asciiTheme="minorHAnsi" w:hAnsiTheme="minorHAnsi" w:cstheme="minorHAnsi"/>
          <w:bCs/>
          <w:color w:val="auto"/>
        </w:rPr>
        <w:t>Appendix 1</w:t>
      </w:r>
      <w:r w:rsidRPr="00621FF6">
        <w:rPr>
          <w:rFonts w:asciiTheme="minorHAnsi" w:hAnsiTheme="minorHAnsi" w:cstheme="minorHAnsi"/>
          <w:bCs/>
          <w:color w:val="auto"/>
        </w:rPr>
        <w:tab/>
      </w:r>
      <w:r w:rsidRPr="00621FF6">
        <w:rPr>
          <w:rFonts w:asciiTheme="minorHAnsi" w:hAnsiTheme="minorHAnsi" w:cstheme="minorHAnsi"/>
          <w:bCs/>
          <w:color w:val="auto"/>
        </w:rPr>
        <w:tab/>
        <w:t>Record of Positive Handling/Restraint</w:t>
      </w:r>
    </w:p>
    <w:p w14:paraId="57BA5B58" w14:textId="4AA80AC2" w:rsidR="0068492C" w:rsidRPr="00621FF6" w:rsidRDefault="0068492C" w:rsidP="00621FF6">
      <w:pPr>
        <w:rPr>
          <w:rFonts w:asciiTheme="minorHAnsi" w:hAnsiTheme="minorHAnsi" w:cstheme="minorHAnsi"/>
          <w:bCs/>
          <w:color w:val="auto"/>
        </w:rPr>
      </w:pPr>
      <w:r w:rsidRPr="00621FF6">
        <w:rPr>
          <w:rFonts w:asciiTheme="minorHAnsi" w:hAnsiTheme="minorHAnsi" w:cstheme="minorHAnsi"/>
          <w:bCs/>
          <w:color w:val="auto"/>
        </w:rPr>
        <w:t>Appendix 2</w:t>
      </w:r>
      <w:r w:rsidRPr="00621FF6">
        <w:rPr>
          <w:rFonts w:asciiTheme="minorHAnsi" w:hAnsiTheme="minorHAnsi" w:cstheme="minorHAnsi"/>
          <w:bCs/>
        </w:rPr>
        <w:tab/>
      </w:r>
      <w:r w:rsidRPr="00621FF6">
        <w:rPr>
          <w:rFonts w:asciiTheme="minorHAnsi" w:hAnsiTheme="minorHAnsi" w:cstheme="minorHAnsi"/>
          <w:bCs/>
        </w:rPr>
        <w:tab/>
      </w:r>
      <w:r w:rsidRPr="00621FF6">
        <w:rPr>
          <w:rFonts w:asciiTheme="minorHAnsi" w:hAnsiTheme="minorHAnsi" w:cstheme="minorHAnsi"/>
          <w:bCs/>
          <w:color w:val="auto"/>
        </w:rPr>
        <w:t>Search Record Form</w:t>
      </w:r>
    </w:p>
    <w:p w14:paraId="046DD53B" w14:textId="700A0FA4" w:rsidR="0068492C" w:rsidRPr="00621FF6" w:rsidRDefault="0068492C" w:rsidP="00621FF6">
      <w:pPr>
        <w:rPr>
          <w:rFonts w:asciiTheme="minorHAnsi" w:hAnsiTheme="minorHAnsi" w:cstheme="minorHAnsi"/>
          <w:bCs/>
          <w:color w:val="000000" w:themeColor="text1"/>
        </w:rPr>
      </w:pPr>
      <w:r w:rsidRPr="00621FF6">
        <w:rPr>
          <w:rFonts w:asciiTheme="minorHAnsi" w:hAnsiTheme="minorHAnsi" w:cstheme="minorHAnsi"/>
          <w:bCs/>
          <w:color w:val="auto"/>
        </w:rPr>
        <w:t>Appendix 3</w:t>
      </w:r>
      <w:r w:rsidRPr="00621FF6">
        <w:rPr>
          <w:rFonts w:asciiTheme="minorHAnsi" w:hAnsiTheme="minorHAnsi" w:cstheme="minorHAnsi"/>
          <w:bCs/>
          <w:color w:val="auto"/>
        </w:rPr>
        <w:tab/>
      </w:r>
      <w:r w:rsidRPr="00621FF6">
        <w:rPr>
          <w:rFonts w:asciiTheme="minorHAnsi" w:hAnsiTheme="minorHAnsi" w:cstheme="minorHAnsi"/>
          <w:bCs/>
          <w:color w:val="auto"/>
        </w:rPr>
        <w:tab/>
      </w:r>
      <w:r w:rsidRPr="00621FF6">
        <w:rPr>
          <w:rFonts w:asciiTheme="minorHAnsi" w:hAnsiTheme="minorHAnsi" w:cstheme="minorHAnsi"/>
          <w:bCs/>
          <w:color w:val="000000" w:themeColor="text1"/>
        </w:rPr>
        <w:t>Pupil Specific Risk Assessment &amp; NCC Behaviour Support Plan</w:t>
      </w:r>
    </w:p>
    <w:p w14:paraId="34214001" w14:textId="77777777" w:rsidR="00200A23" w:rsidRPr="00621FF6" w:rsidRDefault="00200A23" w:rsidP="00621FF6">
      <w:pPr>
        <w:rPr>
          <w:b/>
          <w:color w:val="auto"/>
        </w:rPr>
      </w:pPr>
    </w:p>
    <w:p w14:paraId="78D59457" w14:textId="77777777" w:rsidR="00B457BE" w:rsidRPr="00621FF6" w:rsidRDefault="00B457BE" w:rsidP="00621FF6">
      <w:pPr>
        <w:rPr>
          <w:rFonts w:asciiTheme="minorHAnsi" w:hAnsiTheme="minorHAnsi" w:cstheme="minorHAnsi"/>
          <w:b/>
          <w:color w:val="auto"/>
          <w:u w:val="single"/>
        </w:rPr>
      </w:pPr>
    </w:p>
    <w:p w14:paraId="49CCDCE1" w14:textId="77777777" w:rsidR="00B457BE" w:rsidRPr="00621FF6" w:rsidRDefault="00B457BE" w:rsidP="00621FF6">
      <w:pPr>
        <w:rPr>
          <w:rFonts w:asciiTheme="minorHAnsi" w:hAnsiTheme="minorHAnsi" w:cstheme="minorHAnsi"/>
          <w:b/>
          <w:color w:val="auto"/>
          <w:u w:val="single"/>
        </w:rPr>
      </w:pPr>
    </w:p>
    <w:p w14:paraId="38570E42" w14:textId="77777777" w:rsidR="00B457BE" w:rsidRPr="00621FF6" w:rsidRDefault="00B457BE" w:rsidP="00621FF6">
      <w:pPr>
        <w:rPr>
          <w:rFonts w:asciiTheme="minorHAnsi" w:hAnsiTheme="minorHAnsi" w:cstheme="minorHAnsi"/>
          <w:b/>
          <w:color w:val="auto"/>
          <w:u w:val="single"/>
        </w:rPr>
      </w:pPr>
    </w:p>
    <w:p w14:paraId="4527365E" w14:textId="77777777" w:rsidR="00B457BE" w:rsidRPr="00621FF6" w:rsidRDefault="00B457BE" w:rsidP="00621FF6">
      <w:pPr>
        <w:rPr>
          <w:rFonts w:asciiTheme="minorHAnsi" w:hAnsiTheme="minorHAnsi" w:cstheme="minorHAnsi"/>
          <w:b/>
          <w:color w:val="auto"/>
          <w:u w:val="single"/>
        </w:rPr>
      </w:pPr>
    </w:p>
    <w:p w14:paraId="7AC40419" w14:textId="77777777" w:rsidR="00B457BE" w:rsidRPr="00621FF6" w:rsidRDefault="00B457BE" w:rsidP="00621FF6">
      <w:pPr>
        <w:rPr>
          <w:rFonts w:asciiTheme="minorHAnsi" w:hAnsiTheme="minorHAnsi" w:cstheme="minorHAnsi"/>
          <w:b/>
          <w:color w:val="auto"/>
          <w:u w:val="single"/>
        </w:rPr>
      </w:pPr>
    </w:p>
    <w:p w14:paraId="02B0114A" w14:textId="77777777" w:rsidR="00B457BE" w:rsidRPr="00621FF6" w:rsidRDefault="00B457BE" w:rsidP="00621FF6">
      <w:pPr>
        <w:rPr>
          <w:rFonts w:asciiTheme="minorHAnsi" w:hAnsiTheme="minorHAnsi" w:cstheme="minorHAnsi"/>
          <w:b/>
          <w:color w:val="auto"/>
          <w:u w:val="single"/>
        </w:rPr>
      </w:pPr>
    </w:p>
    <w:p w14:paraId="418B4159" w14:textId="77777777" w:rsidR="00B457BE" w:rsidRPr="00621FF6" w:rsidRDefault="00B457BE" w:rsidP="00621FF6">
      <w:pPr>
        <w:rPr>
          <w:rFonts w:asciiTheme="minorHAnsi" w:hAnsiTheme="minorHAnsi" w:cstheme="minorHAnsi"/>
          <w:b/>
          <w:color w:val="auto"/>
          <w:u w:val="single"/>
        </w:rPr>
      </w:pPr>
    </w:p>
    <w:p w14:paraId="1AA8270E" w14:textId="77777777" w:rsidR="00B457BE" w:rsidRPr="00621FF6" w:rsidRDefault="00B457BE" w:rsidP="00621FF6">
      <w:pPr>
        <w:rPr>
          <w:rFonts w:asciiTheme="minorHAnsi" w:hAnsiTheme="minorHAnsi" w:cstheme="minorHAnsi"/>
          <w:b/>
          <w:color w:val="auto"/>
          <w:u w:val="single"/>
        </w:rPr>
      </w:pPr>
    </w:p>
    <w:p w14:paraId="514AF691" w14:textId="77777777" w:rsidR="00B457BE" w:rsidRPr="00621FF6" w:rsidRDefault="00B457BE" w:rsidP="00621FF6">
      <w:pPr>
        <w:rPr>
          <w:rFonts w:asciiTheme="minorHAnsi" w:hAnsiTheme="minorHAnsi" w:cstheme="minorHAnsi"/>
          <w:b/>
          <w:color w:val="auto"/>
          <w:u w:val="single"/>
        </w:rPr>
      </w:pPr>
    </w:p>
    <w:p w14:paraId="4CB753EB" w14:textId="77777777" w:rsidR="00B457BE" w:rsidRPr="00621FF6" w:rsidRDefault="00B457BE" w:rsidP="00621FF6">
      <w:pPr>
        <w:rPr>
          <w:rFonts w:asciiTheme="minorHAnsi" w:hAnsiTheme="minorHAnsi" w:cstheme="minorHAnsi"/>
          <w:b/>
          <w:color w:val="auto"/>
          <w:u w:val="single"/>
        </w:rPr>
      </w:pPr>
    </w:p>
    <w:p w14:paraId="224A9EA2" w14:textId="77777777" w:rsidR="00B457BE" w:rsidRPr="00621FF6" w:rsidRDefault="00B457BE" w:rsidP="00621FF6">
      <w:pPr>
        <w:rPr>
          <w:rFonts w:asciiTheme="minorHAnsi" w:hAnsiTheme="minorHAnsi" w:cstheme="minorHAnsi"/>
          <w:b/>
          <w:color w:val="auto"/>
          <w:u w:val="single"/>
        </w:rPr>
      </w:pPr>
    </w:p>
    <w:p w14:paraId="5B057AFF" w14:textId="77777777" w:rsidR="00B457BE" w:rsidRDefault="00B457BE" w:rsidP="00621FF6">
      <w:pPr>
        <w:rPr>
          <w:rFonts w:asciiTheme="minorHAnsi" w:hAnsiTheme="minorHAnsi" w:cstheme="minorHAnsi"/>
          <w:b/>
          <w:color w:val="auto"/>
          <w:u w:val="single"/>
        </w:rPr>
      </w:pPr>
    </w:p>
    <w:p w14:paraId="3E683E53" w14:textId="77777777" w:rsidR="003D01A9" w:rsidRDefault="003D01A9" w:rsidP="00621FF6">
      <w:pPr>
        <w:rPr>
          <w:rFonts w:asciiTheme="minorHAnsi" w:hAnsiTheme="minorHAnsi" w:cstheme="minorHAnsi"/>
          <w:b/>
          <w:color w:val="auto"/>
          <w:u w:val="single"/>
        </w:rPr>
      </w:pPr>
    </w:p>
    <w:p w14:paraId="74CE3B81" w14:textId="77777777" w:rsidR="003D01A9" w:rsidRPr="00621FF6" w:rsidRDefault="003D01A9" w:rsidP="00621FF6">
      <w:pPr>
        <w:rPr>
          <w:rFonts w:asciiTheme="minorHAnsi" w:hAnsiTheme="minorHAnsi" w:cstheme="minorHAnsi"/>
          <w:b/>
          <w:color w:val="auto"/>
          <w:u w:val="single"/>
        </w:rPr>
      </w:pPr>
    </w:p>
    <w:p w14:paraId="1998B1ED" w14:textId="77777777" w:rsidR="00B457BE" w:rsidRPr="00621FF6" w:rsidRDefault="00B457BE" w:rsidP="00621FF6">
      <w:pPr>
        <w:rPr>
          <w:rFonts w:asciiTheme="minorHAnsi" w:hAnsiTheme="minorHAnsi" w:cstheme="minorHAnsi"/>
          <w:b/>
          <w:color w:val="auto"/>
          <w:u w:val="single"/>
        </w:rPr>
      </w:pPr>
    </w:p>
    <w:p w14:paraId="7D02599F" w14:textId="77777777" w:rsidR="00DA246A" w:rsidRPr="00621FF6" w:rsidRDefault="00DA246A" w:rsidP="00621FF6">
      <w:pPr>
        <w:rPr>
          <w:rFonts w:asciiTheme="minorHAnsi" w:hAnsiTheme="minorHAnsi" w:cstheme="minorHAnsi"/>
          <w:b/>
          <w:color w:val="auto"/>
          <w:u w:val="single"/>
        </w:rPr>
      </w:pPr>
    </w:p>
    <w:p w14:paraId="375A8A19" w14:textId="77777777" w:rsidR="00DA246A" w:rsidRPr="00621FF6" w:rsidRDefault="00DA246A" w:rsidP="00621FF6">
      <w:pPr>
        <w:rPr>
          <w:rFonts w:asciiTheme="minorHAnsi" w:hAnsiTheme="minorHAnsi" w:cstheme="minorHAnsi"/>
          <w:b/>
          <w:color w:val="auto"/>
          <w:u w:val="single"/>
        </w:rPr>
      </w:pPr>
    </w:p>
    <w:p w14:paraId="296F708A" w14:textId="77777777" w:rsidR="00DA246A" w:rsidRPr="00621FF6" w:rsidRDefault="00DA246A" w:rsidP="00621FF6">
      <w:pPr>
        <w:rPr>
          <w:rFonts w:asciiTheme="minorHAnsi" w:hAnsiTheme="minorHAnsi" w:cstheme="minorHAnsi"/>
          <w:b/>
          <w:color w:val="auto"/>
          <w:u w:val="single"/>
        </w:rPr>
      </w:pPr>
    </w:p>
    <w:p w14:paraId="4C0C9A7C" w14:textId="77777777" w:rsidR="00DA246A" w:rsidRPr="00621FF6" w:rsidRDefault="00DA246A" w:rsidP="00621FF6">
      <w:pPr>
        <w:rPr>
          <w:rFonts w:asciiTheme="minorHAnsi" w:hAnsiTheme="minorHAnsi" w:cstheme="minorHAnsi"/>
          <w:b/>
          <w:color w:val="auto"/>
          <w:u w:val="single"/>
        </w:rPr>
      </w:pPr>
    </w:p>
    <w:p w14:paraId="4ABAF982" w14:textId="77777777" w:rsidR="003D01A9" w:rsidRDefault="003D01A9" w:rsidP="00621FF6">
      <w:pPr>
        <w:rPr>
          <w:rFonts w:asciiTheme="minorHAnsi" w:hAnsiTheme="minorHAnsi" w:cstheme="minorHAnsi"/>
          <w:b/>
          <w:color w:val="auto"/>
          <w:u w:val="single"/>
        </w:rPr>
      </w:pPr>
    </w:p>
    <w:p w14:paraId="77D2054F" w14:textId="010C2A2F" w:rsidR="0030288F" w:rsidRPr="00621FF6" w:rsidRDefault="0030288F" w:rsidP="00621FF6">
      <w:pPr>
        <w:rPr>
          <w:rFonts w:asciiTheme="minorHAnsi" w:hAnsiTheme="minorHAnsi" w:cstheme="minorHAnsi"/>
          <w:b/>
          <w:color w:val="auto"/>
          <w:u w:val="single"/>
        </w:rPr>
      </w:pPr>
      <w:r w:rsidRPr="00621FF6">
        <w:rPr>
          <w:rFonts w:asciiTheme="minorHAnsi" w:hAnsiTheme="minorHAnsi" w:cstheme="minorHAnsi"/>
          <w:b/>
          <w:color w:val="auto"/>
          <w:u w:val="single"/>
        </w:rPr>
        <w:lastRenderedPageBreak/>
        <w:t>Appendix</w:t>
      </w:r>
      <w:r w:rsidR="00EE010E" w:rsidRPr="00621FF6">
        <w:rPr>
          <w:rFonts w:asciiTheme="minorHAnsi" w:hAnsiTheme="minorHAnsi" w:cstheme="minorHAnsi"/>
          <w:b/>
          <w:color w:val="auto"/>
          <w:u w:val="single"/>
        </w:rPr>
        <w:t xml:space="preserve"> 1</w:t>
      </w:r>
    </w:p>
    <w:p w14:paraId="6C358767" w14:textId="0970D2E3" w:rsidR="0030288F" w:rsidRPr="00621FF6" w:rsidRDefault="0030288F" w:rsidP="00621FF6">
      <w:pPr>
        <w:rPr>
          <w:rFonts w:asciiTheme="minorHAnsi" w:hAnsiTheme="minorHAnsi" w:cstheme="minorHAnsi"/>
          <w:b/>
          <w:color w:val="auto"/>
          <w:u w:val="single"/>
        </w:rPr>
      </w:pPr>
      <w:r w:rsidRPr="00621FF6">
        <w:rPr>
          <w:rFonts w:asciiTheme="minorHAnsi" w:hAnsiTheme="minorHAnsi" w:cstheme="minorHAnsi"/>
          <w:b/>
          <w:color w:val="auto"/>
          <w:u w:val="single"/>
        </w:rPr>
        <w:t>Record of Positive Handling/Restraint</w:t>
      </w:r>
    </w:p>
    <w:p w14:paraId="4856F846" w14:textId="4B7F7CE8" w:rsidR="0030288F" w:rsidRPr="00621FF6" w:rsidRDefault="0030288F" w:rsidP="00621FF6">
      <w:pPr>
        <w:rPr>
          <w:rFonts w:asciiTheme="minorHAnsi" w:hAnsiTheme="minorHAnsi" w:cstheme="minorHAnsi"/>
          <w:color w:val="auto"/>
        </w:rPr>
      </w:pPr>
    </w:p>
    <w:tbl>
      <w:tblPr>
        <w:tblStyle w:val="TableGrid"/>
        <w:tblW w:w="0" w:type="auto"/>
        <w:tblLook w:val="04A0" w:firstRow="1" w:lastRow="0" w:firstColumn="1" w:lastColumn="0" w:noHBand="0" w:noVBand="1"/>
      </w:tblPr>
      <w:tblGrid>
        <w:gridCol w:w="3587"/>
        <w:gridCol w:w="3587"/>
        <w:gridCol w:w="3588"/>
      </w:tblGrid>
      <w:tr w:rsidR="0030288F" w:rsidRPr="00621FF6" w14:paraId="62BC75A0" w14:textId="77777777" w:rsidTr="0030288F">
        <w:tc>
          <w:tcPr>
            <w:tcW w:w="10762" w:type="dxa"/>
            <w:gridSpan w:val="3"/>
          </w:tcPr>
          <w:p w14:paraId="32FB035B" w14:textId="0CA281AA" w:rsidR="0030288F" w:rsidRPr="00621FF6" w:rsidRDefault="001A32C2" w:rsidP="00621FF6">
            <w:pPr>
              <w:jc w:val="center"/>
              <w:rPr>
                <w:rFonts w:asciiTheme="minorHAnsi" w:hAnsiTheme="minorHAnsi" w:cstheme="minorHAnsi"/>
                <w:color w:val="auto"/>
              </w:rPr>
            </w:pPr>
            <w:r w:rsidRPr="00621FF6">
              <w:rPr>
                <w:rFonts w:asciiTheme="minorHAnsi" w:hAnsiTheme="minorHAnsi" w:cstheme="minorHAnsi"/>
                <w:color w:val="auto"/>
              </w:rPr>
              <w:t>RECORD OF POSITIVE HANDLING/RESTRAINT</w:t>
            </w:r>
          </w:p>
        </w:tc>
      </w:tr>
      <w:tr w:rsidR="00A577DA" w:rsidRPr="00621FF6" w14:paraId="64905EA1" w14:textId="77777777" w:rsidTr="0017249F">
        <w:tc>
          <w:tcPr>
            <w:tcW w:w="10762" w:type="dxa"/>
            <w:gridSpan w:val="3"/>
          </w:tcPr>
          <w:p w14:paraId="33CB07F0" w14:textId="19D552E3"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Childs name:</w:t>
            </w:r>
          </w:p>
          <w:p w14:paraId="72F96479" w14:textId="28111E7A" w:rsidR="00A577DA" w:rsidRPr="00621FF6" w:rsidRDefault="00A577DA" w:rsidP="00621FF6">
            <w:pPr>
              <w:rPr>
                <w:rFonts w:asciiTheme="minorHAnsi" w:hAnsiTheme="minorHAnsi" w:cstheme="minorHAnsi"/>
                <w:color w:val="auto"/>
              </w:rPr>
            </w:pPr>
          </w:p>
        </w:tc>
      </w:tr>
      <w:tr w:rsidR="001A32C2" w:rsidRPr="00621FF6" w14:paraId="25B99645" w14:textId="77777777" w:rsidTr="0017249F">
        <w:tc>
          <w:tcPr>
            <w:tcW w:w="3587" w:type="dxa"/>
          </w:tcPr>
          <w:p w14:paraId="140AA06A"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Date of Incident:</w:t>
            </w:r>
          </w:p>
          <w:p w14:paraId="2D208C78" w14:textId="7837ACFB"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Time</w:t>
            </w:r>
            <w:r w:rsidR="00A577DA" w:rsidRPr="00621FF6">
              <w:rPr>
                <w:rFonts w:asciiTheme="minorHAnsi" w:hAnsiTheme="minorHAnsi" w:cstheme="minorHAnsi"/>
                <w:color w:val="auto"/>
              </w:rPr>
              <w:t xml:space="preserve"> of Incident</w:t>
            </w:r>
            <w:r w:rsidRPr="00621FF6">
              <w:rPr>
                <w:rFonts w:asciiTheme="minorHAnsi" w:hAnsiTheme="minorHAnsi" w:cstheme="minorHAnsi"/>
                <w:color w:val="auto"/>
              </w:rPr>
              <w:t>:</w:t>
            </w:r>
          </w:p>
          <w:p w14:paraId="179D4DAE" w14:textId="45B78971" w:rsidR="001A32C2" w:rsidRPr="00621FF6" w:rsidRDefault="001A32C2" w:rsidP="00621FF6">
            <w:pPr>
              <w:rPr>
                <w:rFonts w:asciiTheme="minorHAnsi" w:hAnsiTheme="minorHAnsi" w:cstheme="minorHAnsi"/>
                <w:color w:val="auto"/>
              </w:rPr>
            </w:pPr>
          </w:p>
        </w:tc>
        <w:tc>
          <w:tcPr>
            <w:tcW w:w="3587" w:type="dxa"/>
          </w:tcPr>
          <w:p w14:paraId="08B9C935" w14:textId="7D933244"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Location of Incident:</w:t>
            </w:r>
          </w:p>
        </w:tc>
        <w:tc>
          <w:tcPr>
            <w:tcW w:w="3588" w:type="dxa"/>
          </w:tcPr>
          <w:p w14:paraId="6C28F537" w14:textId="77777777"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Report completed by:</w:t>
            </w:r>
          </w:p>
          <w:p w14:paraId="0A11E1F7" w14:textId="77777777" w:rsidR="001A32C2" w:rsidRPr="00621FF6" w:rsidRDefault="001A32C2" w:rsidP="00621FF6">
            <w:pPr>
              <w:rPr>
                <w:rFonts w:asciiTheme="minorHAnsi" w:hAnsiTheme="minorHAnsi" w:cstheme="minorHAnsi"/>
                <w:color w:val="auto"/>
              </w:rPr>
            </w:pPr>
          </w:p>
          <w:p w14:paraId="118B3D41" w14:textId="516CD6DA"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Role in school:</w:t>
            </w:r>
          </w:p>
        </w:tc>
      </w:tr>
      <w:tr w:rsidR="0030288F" w:rsidRPr="00621FF6" w14:paraId="6D736B82" w14:textId="77777777" w:rsidTr="0030288F">
        <w:tc>
          <w:tcPr>
            <w:tcW w:w="10762" w:type="dxa"/>
            <w:gridSpan w:val="3"/>
          </w:tcPr>
          <w:p w14:paraId="10372FA0" w14:textId="77777777" w:rsidR="0030288F"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ANTECENDENTS (events leading up to the incident):</w:t>
            </w:r>
          </w:p>
          <w:p w14:paraId="76564125" w14:textId="77777777" w:rsidR="001A32C2" w:rsidRPr="00621FF6" w:rsidRDefault="001A32C2" w:rsidP="00621FF6">
            <w:pPr>
              <w:rPr>
                <w:rFonts w:asciiTheme="minorHAnsi" w:hAnsiTheme="minorHAnsi" w:cstheme="minorHAnsi"/>
                <w:color w:val="auto"/>
              </w:rPr>
            </w:pPr>
          </w:p>
          <w:p w14:paraId="4679A7DD" w14:textId="77777777" w:rsidR="001A32C2" w:rsidRPr="00621FF6" w:rsidRDefault="001A32C2" w:rsidP="00621FF6">
            <w:pPr>
              <w:rPr>
                <w:rFonts w:asciiTheme="minorHAnsi" w:hAnsiTheme="minorHAnsi" w:cstheme="minorHAnsi"/>
                <w:color w:val="auto"/>
              </w:rPr>
            </w:pPr>
          </w:p>
          <w:p w14:paraId="0BF97916" w14:textId="77777777" w:rsidR="001A32C2" w:rsidRPr="00621FF6" w:rsidRDefault="001A32C2" w:rsidP="00621FF6">
            <w:pPr>
              <w:rPr>
                <w:rFonts w:asciiTheme="minorHAnsi" w:hAnsiTheme="minorHAnsi" w:cstheme="minorHAnsi"/>
                <w:color w:val="auto"/>
              </w:rPr>
            </w:pPr>
          </w:p>
          <w:p w14:paraId="2BC6D3B9" w14:textId="77777777" w:rsidR="001A32C2" w:rsidRPr="00621FF6" w:rsidRDefault="001A32C2" w:rsidP="00621FF6">
            <w:pPr>
              <w:rPr>
                <w:rFonts w:asciiTheme="minorHAnsi" w:hAnsiTheme="minorHAnsi" w:cstheme="minorHAnsi"/>
                <w:color w:val="auto"/>
              </w:rPr>
            </w:pPr>
          </w:p>
          <w:p w14:paraId="14AEADF7" w14:textId="77777777" w:rsidR="001A32C2" w:rsidRPr="00621FF6" w:rsidRDefault="001A32C2" w:rsidP="00621FF6">
            <w:pPr>
              <w:rPr>
                <w:rFonts w:asciiTheme="minorHAnsi" w:hAnsiTheme="minorHAnsi" w:cstheme="minorHAnsi"/>
                <w:color w:val="auto"/>
              </w:rPr>
            </w:pPr>
          </w:p>
          <w:p w14:paraId="24B9C115" w14:textId="77777777" w:rsidR="001A32C2" w:rsidRPr="00621FF6" w:rsidRDefault="001A32C2" w:rsidP="00621FF6">
            <w:pPr>
              <w:rPr>
                <w:rFonts w:asciiTheme="minorHAnsi" w:hAnsiTheme="minorHAnsi" w:cstheme="minorHAnsi"/>
                <w:color w:val="auto"/>
              </w:rPr>
            </w:pPr>
          </w:p>
          <w:p w14:paraId="434FB09E" w14:textId="77777777" w:rsidR="001A32C2" w:rsidRPr="00621FF6" w:rsidRDefault="001A32C2" w:rsidP="00621FF6">
            <w:pPr>
              <w:rPr>
                <w:rFonts w:asciiTheme="minorHAnsi" w:hAnsiTheme="minorHAnsi" w:cstheme="minorHAnsi"/>
                <w:color w:val="auto"/>
              </w:rPr>
            </w:pPr>
          </w:p>
          <w:p w14:paraId="5BC69C9F" w14:textId="0530FC67" w:rsidR="001A32C2" w:rsidRPr="00621FF6" w:rsidRDefault="001A32C2" w:rsidP="00621FF6">
            <w:pPr>
              <w:rPr>
                <w:rFonts w:asciiTheme="minorHAnsi" w:hAnsiTheme="minorHAnsi" w:cstheme="minorHAnsi"/>
                <w:color w:val="auto"/>
              </w:rPr>
            </w:pPr>
          </w:p>
        </w:tc>
      </w:tr>
      <w:tr w:rsidR="001A32C2" w:rsidRPr="00621FF6" w14:paraId="15F8C2BD" w14:textId="77777777" w:rsidTr="0030288F">
        <w:tc>
          <w:tcPr>
            <w:tcW w:w="10762" w:type="dxa"/>
            <w:gridSpan w:val="3"/>
          </w:tcPr>
          <w:p w14:paraId="7879F075" w14:textId="77777777"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BEHAVIOUR (How did the pupil respond, describe what actually happened):</w:t>
            </w:r>
          </w:p>
          <w:p w14:paraId="2CA1B1E4" w14:textId="77777777" w:rsidR="001A32C2" w:rsidRPr="00621FF6" w:rsidRDefault="001A32C2" w:rsidP="00621FF6">
            <w:pPr>
              <w:rPr>
                <w:rFonts w:asciiTheme="minorHAnsi" w:hAnsiTheme="minorHAnsi" w:cstheme="minorHAnsi"/>
                <w:color w:val="auto"/>
              </w:rPr>
            </w:pPr>
          </w:p>
          <w:p w14:paraId="6E48EC3E" w14:textId="77777777" w:rsidR="001A32C2" w:rsidRPr="00621FF6" w:rsidRDefault="001A32C2" w:rsidP="00621FF6">
            <w:pPr>
              <w:rPr>
                <w:rFonts w:asciiTheme="minorHAnsi" w:hAnsiTheme="minorHAnsi" w:cstheme="minorHAnsi"/>
                <w:color w:val="auto"/>
              </w:rPr>
            </w:pPr>
          </w:p>
          <w:p w14:paraId="3DE6D6ED" w14:textId="77777777" w:rsidR="001A32C2" w:rsidRPr="00621FF6" w:rsidRDefault="001A32C2" w:rsidP="00621FF6">
            <w:pPr>
              <w:rPr>
                <w:rFonts w:asciiTheme="minorHAnsi" w:hAnsiTheme="minorHAnsi" w:cstheme="minorHAnsi"/>
                <w:color w:val="auto"/>
              </w:rPr>
            </w:pPr>
          </w:p>
          <w:p w14:paraId="5BE33FCE" w14:textId="77777777" w:rsidR="001A32C2" w:rsidRPr="00621FF6" w:rsidRDefault="001A32C2" w:rsidP="00621FF6">
            <w:pPr>
              <w:rPr>
                <w:rFonts w:asciiTheme="minorHAnsi" w:hAnsiTheme="minorHAnsi" w:cstheme="minorHAnsi"/>
                <w:color w:val="auto"/>
              </w:rPr>
            </w:pPr>
          </w:p>
          <w:p w14:paraId="63538D00" w14:textId="77777777" w:rsidR="001A32C2" w:rsidRPr="00621FF6" w:rsidRDefault="001A32C2" w:rsidP="00621FF6">
            <w:pPr>
              <w:rPr>
                <w:rFonts w:asciiTheme="minorHAnsi" w:hAnsiTheme="minorHAnsi" w:cstheme="minorHAnsi"/>
                <w:color w:val="auto"/>
              </w:rPr>
            </w:pPr>
          </w:p>
          <w:p w14:paraId="38F6AECA" w14:textId="77777777" w:rsidR="001A32C2" w:rsidRPr="00621FF6" w:rsidRDefault="001A32C2" w:rsidP="00621FF6">
            <w:pPr>
              <w:rPr>
                <w:rFonts w:asciiTheme="minorHAnsi" w:hAnsiTheme="minorHAnsi" w:cstheme="minorHAnsi"/>
                <w:color w:val="auto"/>
              </w:rPr>
            </w:pPr>
          </w:p>
          <w:p w14:paraId="0C052BCB" w14:textId="77777777" w:rsidR="001A32C2" w:rsidRPr="00621FF6" w:rsidRDefault="001A32C2" w:rsidP="00621FF6">
            <w:pPr>
              <w:rPr>
                <w:rFonts w:asciiTheme="minorHAnsi" w:hAnsiTheme="minorHAnsi" w:cstheme="minorHAnsi"/>
                <w:color w:val="auto"/>
              </w:rPr>
            </w:pPr>
          </w:p>
          <w:p w14:paraId="61B27328" w14:textId="6A9C5F69" w:rsidR="001A32C2" w:rsidRPr="00621FF6" w:rsidRDefault="001A32C2" w:rsidP="00621FF6">
            <w:pPr>
              <w:rPr>
                <w:rFonts w:asciiTheme="minorHAnsi" w:hAnsiTheme="minorHAnsi" w:cstheme="minorHAnsi"/>
                <w:color w:val="auto"/>
              </w:rPr>
            </w:pPr>
          </w:p>
        </w:tc>
      </w:tr>
      <w:tr w:rsidR="001A32C2" w:rsidRPr="00621FF6" w14:paraId="31523B6B" w14:textId="77777777" w:rsidTr="0030288F">
        <w:tc>
          <w:tcPr>
            <w:tcW w:w="10762" w:type="dxa"/>
            <w:gridSpan w:val="3"/>
          </w:tcPr>
          <w:p w14:paraId="767B391D" w14:textId="41F69500" w:rsidR="001A32C2" w:rsidRPr="00621FF6" w:rsidRDefault="00BC358B" w:rsidP="00621FF6">
            <w:pPr>
              <w:rPr>
                <w:rFonts w:asciiTheme="minorHAnsi" w:hAnsiTheme="minorHAnsi" w:cstheme="minorHAnsi"/>
                <w:color w:val="auto"/>
              </w:rPr>
            </w:pPr>
            <w:r w:rsidRPr="00621FF6">
              <w:rPr>
                <w:rFonts w:asciiTheme="minorHAnsi" w:hAnsiTheme="minorHAnsi" w:cstheme="minorHAnsi"/>
                <w:color w:val="auto"/>
              </w:rPr>
              <w:t>ACTIONS</w:t>
            </w:r>
            <w:r w:rsidR="001A32C2" w:rsidRPr="00621FF6">
              <w:rPr>
                <w:rFonts w:asciiTheme="minorHAnsi" w:hAnsiTheme="minorHAnsi" w:cstheme="minorHAnsi"/>
                <w:color w:val="auto"/>
              </w:rPr>
              <w:t xml:space="preserve"> (How did the staff intervene, how did the pupil respond, how was the situation resolved?):</w:t>
            </w:r>
          </w:p>
          <w:p w14:paraId="07E279DD" w14:textId="77777777" w:rsidR="001A32C2" w:rsidRPr="00621FF6" w:rsidRDefault="001A32C2" w:rsidP="00621FF6">
            <w:pPr>
              <w:rPr>
                <w:rFonts w:asciiTheme="minorHAnsi" w:hAnsiTheme="minorHAnsi" w:cstheme="minorHAnsi"/>
                <w:color w:val="auto"/>
              </w:rPr>
            </w:pPr>
          </w:p>
          <w:p w14:paraId="71DB8571" w14:textId="77777777" w:rsidR="001A32C2" w:rsidRPr="00621FF6" w:rsidRDefault="001A32C2" w:rsidP="00621FF6">
            <w:pPr>
              <w:rPr>
                <w:rFonts w:asciiTheme="minorHAnsi" w:hAnsiTheme="minorHAnsi" w:cstheme="minorHAnsi"/>
                <w:color w:val="auto"/>
              </w:rPr>
            </w:pPr>
          </w:p>
          <w:p w14:paraId="16702136" w14:textId="77777777" w:rsidR="001A32C2" w:rsidRPr="00621FF6" w:rsidRDefault="001A32C2" w:rsidP="00621FF6">
            <w:pPr>
              <w:rPr>
                <w:rFonts w:asciiTheme="minorHAnsi" w:hAnsiTheme="minorHAnsi" w:cstheme="minorHAnsi"/>
                <w:color w:val="auto"/>
              </w:rPr>
            </w:pPr>
          </w:p>
          <w:p w14:paraId="0D1E72C8" w14:textId="77777777" w:rsidR="001A32C2" w:rsidRPr="00621FF6" w:rsidRDefault="001A32C2" w:rsidP="00621FF6">
            <w:pPr>
              <w:rPr>
                <w:rFonts w:asciiTheme="minorHAnsi" w:hAnsiTheme="minorHAnsi" w:cstheme="minorHAnsi"/>
                <w:color w:val="auto"/>
              </w:rPr>
            </w:pPr>
          </w:p>
          <w:p w14:paraId="3855094A" w14:textId="66B6C7DE" w:rsidR="001A32C2" w:rsidRPr="00621FF6" w:rsidRDefault="001A32C2" w:rsidP="00621FF6">
            <w:pPr>
              <w:rPr>
                <w:rFonts w:asciiTheme="minorHAnsi" w:hAnsiTheme="minorHAnsi" w:cstheme="minorHAnsi"/>
                <w:color w:val="auto"/>
              </w:rPr>
            </w:pPr>
          </w:p>
        </w:tc>
      </w:tr>
      <w:tr w:rsidR="001A32C2" w:rsidRPr="00621FF6" w14:paraId="412CCC2F" w14:textId="77777777" w:rsidTr="0030288F">
        <w:tc>
          <w:tcPr>
            <w:tcW w:w="10762" w:type="dxa"/>
            <w:gridSpan w:val="3"/>
          </w:tcPr>
          <w:p w14:paraId="685B2DFD" w14:textId="77777777"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NAMES OF THOSE INVOLVED (Staff and pupils):</w:t>
            </w:r>
          </w:p>
          <w:p w14:paraId="5CEACEEA" w14:textId="77777777" w:rsidR="001A32C2" w:rsidRPr="00621FF6" w:rsidRDefault="001A32C2" w:rsidP="00621FF6">
            <w:pPr>
              <w:rPr>
                <w:rFonts w:asciiTheme="minorHAnsi" w:hAnsiTheme="minorHAnsi" w:cstheme="minorHAnsi"/>
                <w:color w:val="auto"/>
              </w:rPr>
            </w:pPr>
          </w:p>
          <w:p w14:paraId="25F4F376" w14:textId="0D003B2C" w:rsidR="001A32C2" w:rsidRPr="00621FF6" w:rsidRDefault="001A32C2" w:rsidP="00621FF6">
            <w:pPr>
              <w:rPr>
                <w:rFonts w:asciiTheme="minorHAnsi" w:hAnsiTheme="minorHAnsi" w:cstheme="minorHAnsi"/>
                <w:color w:val="auto"/>
              </w:rPr>
            </w:pPr>
          </w:p>
        </w:tc>
      </w:tr>
      <w:tr w:rsidR="001A32C2" w:rsidRPr="00621FF6" w14:paraId="44129743" w14:textId="77777777" w:rsidTr="0030288F">
        <w:tc>
          <w:tcPr>
            <w:tcW w:w="10762" w:type="dxa"/>
            <w:gridSpan w:val="3"/>
          </w:tcPr>
          <w:p w14:paraId="6F1024D9" w14:textId="77777777"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NAMES OF WITNESSES (Staff and pupils):</w:t>
            </w:r>
          </w:p>
          <w:p w14:paraId="3764CDA2" w14:textId="77777777" w:rsidR="001A32C2" w:rsidRPr="00621FF6" w:rsidRDefault="001A32C2" w:rsidP="00621FF6">
            <w:pPr>
              <w:rPr>
                <w:rFonts w:asciiTheme="minorHAnsi" w:hAnsiTheme="minorHAnsi" w:cstheme="minorHAnsi"/>
                <w:color w:val="auto"/>
              </w:rPr>
            </w:pPr>
          </w:p>
          <w:p w14:paraId="1AEAFDAD" w14:textId="59629E6E" w:rsidR="001A32C2" w:rsidRPr="00621FF6" w:rsidRDefault="001A32C2" w:rsidP="00621FF6">
            <w:pPr>
              <w:rPr>
                <w:rFonts w:asciiTheme="minorHAnsi" w:hAnsiTheme="minorHAnsi" w:cstheme="minorHAnsi"/>
                <w:color w:val="auto"/>
              </w:rPr>
            </w:pPr>
          </w:p>
        </w:tc>
      </w:tr>
      <w:tr w:rsidR="001A32C2" w:rsidRPr="00621FF6" w14:paraId="14C69EDE" w14:textId="77777777" w:rsidTr="0030288F">
        <w:tc>
          <w:tcPr>
            <w:tcW w:w="10762" w:type="dxa"/>
            <w:gridSpan w:val="3"/>
          </w:tcPr>
          <w:p w14:paraId="56FBCBCF" w14:textId="20BF66C3" w:rsidR="001A32C2" w:rsidRPr="00621FF6" w:rsidRDefault="001A32C2" w:rsidP="00621FF6">
            <w:pPr>
              <w:rPr>
                <w:rFonts w:asciiTheme="minorHAnsi" w:hAnsiTheme="minorHAnsi" w:cstheme="minorHAnsi"/>
                <w:color w:val="auto"/>
              </w:rPr>
            </w:pPr>
            <w:bookmarkStart w:id="0" w:name="_Hlk112955194"/>
            <w:r w:rsidRPr="00621FF6">
              <w:rPr>
                <w:rFonts w:asciiTheme="minorHAnsi" w:hAnsiTheme="minorHAnsi" w:cstheme="minorHAnsi"/>
                <w:color w:val="auto"/>
              </w:rPr>
              <w:t>WHAT DE-ESCALATION TECHNIQUES WERE USED PRIOR TO THE PHYSICAL CONTROLS? (Tick below):</w:t>
            </w:r>
          </w:p>
        </w:tc>
      </w:tr>
      <w:tr w:rsidR="001A32C2" w:rsidRPr="00621FF6" w14:paraId="53560653" w14:textId="77777777" w:rsidTr="0017249F">
        <w:trPr>
          <w:trHeight w:val="27"/>
        </w:trPr>
        <w:tc>
          <w:tcPr>
            <w:tcW w:w="3587" w:type="dxa"/>
          </w:tcPr>
          <w:p w14:paraId="12E10CCE" w14:textId="164C0195"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Verbal advice and support</w:t>
            </w:r>
          </w:p>
        </w:tc>
        <w:tc>
          <w:tcPr>
            <w:tcW w:w="3587" w:type="dxa"/>
          </w:tcPr>
          <w:p w14:paraId="5EB4EF5C" w14:textId="5F8AEE10"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Choices/limits/</w:t>
            </w:r>
            <w:r w:rsidR="00BC358B" w:rsidRPr="00621FF6">
              <w:rPr>
                <w:rFonts w:asciiTheme="minorHAnsi" w:hAnsiTheme="minorHAnsi" w:cstheme="minorHAnsi"/>
                <w:color w:val="auto"/>
              </w:rPr>
              <w:t>cause and effect</w:t>
            </w:r>
          </w:p>
        </w:tc>
        <w:tc>
          <w:tcPr>
            <w:tcW w:w="3588" w:type="dxa"/>
          </w:tcPr>
          <w:p w14:paraId="5385E95A" w14:textId="3DB1EA38"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Humour</w:t>
            </w:r>
          </w:p>
        </w:tc>
      </w:tr>
      <w:tr w:rsidR="001A32C2" w:rsidRPr="00621FF6" w14:paraId="3C364A7A" w14:textId="77777777" w:rsidTr="0017249F">
        <w:trPr>
          <w:trHeight w:val="23"/>
        </w:trPr>
        <w:tc>
          <w:tcPr>
            <w:tcW w:w="3587" w:type="dxa"/>
          </w:tcPr>
          <w:p w14:paraId="74D8938C" w14:textId="5F9DBC9A"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Reassurance</w:t>
            </w:r>
          </w:p>
        </w:tc>
        <w:tc>
          <w:tcPr>
            <w:tcW w:w="3587" w:type="dxa"/>
          </w:tcPr>
          <w:p w14:paraId="33A15613" w14:textId="58D7D9DF"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Distraction</w:t>
            </w:r>
          </w:p>
        </w:tc>
        <w:tc>
          <w:tcPr>
            <w:tcW w:w="3588" w:type="dxa"/>
          </w:tcPr>
          <w:p w14:paraId="1EDDC0B3" w14:textId="3ABC880A"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Success reminder</w:t>
            </w:r>
          </w:p>
        </w:tc>
      </w:tr>
      <w:tr w:rsidR="001A32C2" w:rsidRPr="00621FF6" w14:paraId="2252115E" w14:textId="77777777" w:rsidTr="0017249F">
        <w:trPr>
          <w:trHeight w:val="23"/>
        </w:trPr>
        <w:tc>
          <w:tcPr>
            <w:tcW w:w="3587" w:type="dxa"/>
          </w:tcPr>
          <w:p w14:paraId="2D4A125A" w14:textId="5FAFA307"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Calm talking/body language</w:t>
            </w:r>
          </w:p>
        </w:tc>
        <w:tc>
          <w:tcPr>
            <w:tcW w:w="3587" w:type="dxa"/>
          </w:tcPr>
          <w:p w14:paraId="0DAEE076" w14:textId="25D2EFD6"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Planned ignoring</w:t>
            </w:r>
          </w:p>
        </w:tc>
        <w:tc>
          <w:tcPr>
            <w:tcW w:w="3588" w:type="dxa"/>
          </w:tcPr>
          <w:p w14:paraId="09D3EDAF" w14:textId="38BA753D"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Time out directed</w:t>
            </w:r>
          </w:p>
        </w:tc>
      </w:tr>
      <w:tr w:rsidR="001A32C2" w:rsidRPr="00621FF6" w14:paraId="26EE5B93" w14:textId="77777777" w:rsidTr="0017249F">
        <w:trPr>
          <w:trHeight w:val="23"/>
        </w:trPr>
        <w:tc>
          <w:tcPr>
            <w:tcW w:w="3587" w:type="dxa"/>
          </w:tcPr>
          <w:p w14:paraId="5A34FD20" w14:textId="6BB4E119"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Time out offered</w:t>
            </w:r>
          </w:p>
        </w:tc>
        <w:tc>
          <w:tcPr>
            <w:tcW w:w="3587" w:type="dxa"/>
          </w:tcPr>
          <w:p w14:paraId="3DDFA7CA" w14:textId="535A393E"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Negotiation</w:t>
            </w:r>
          </w:p>
        </w:tc>
        <w:tc>
          <w:tcPr>
            <w:tcW w:w="3588" w:type="dxa"/>
          </w:tcPr>
          <w:p w14:paraId="4170FEDE" w14:textId="1B69A41F" w:rsidR="001A32C2"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 xml:space="preserve">Change of adult </w:t>
            </w:r>
          </w:p>
        </w:tc>
      </w:tr>
      <w:tr w:rsidR="00A577DA" w:rsidRPr="00621FF6" w14:paraId="3B07164B" w14:textId="77777777" w:rsidTr="0017249F">
        <w:trPr>
          <w:trHeight w:val="23"/>
        </w:trPr>
        <w:tc>
          <w:tcPr>
            <w:tcW w:w="3587" w:type="dxa"/>
          </w:tcPr>
          <w:p w14:paraId="105EC43A" w14:textId="4BF2659E"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Deflection</w:t>
            </w:r>
          </w:p>
        </w:tc>
        <w:tc>
          <w:tcPr>
            <w:tcW w:w="3587" w:type="dxa"/>
          </w:tcPr>
          <w:p w14:paraId="1E9AAD74" w14:textId="5EA3E33E"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Guide away from area</w:t>
            </w:r>
          </w:p>
        </w:tc>
        <w:tc>
          <w:tcPr>
            <w:tcW w:w="3588" w:type="dxa"/>
          </w:tcPr>
          <w:p w14:paraId="2EFD0073" w14:textId="5051B6DC"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Other (please specify):</w:t>
            </w:r>
          </w:p>
        </w:tc>
      </w:tr>
      <w:bookmarkEnd w:id="0"/>
      <w:tr w:rsidR="001A32C2" w:rsidRPr="00621FF6" w14:paraId="4C74F27E" w14:textId="77777777" w:rsidTr="0017249F">
        <w:trPr>
          <w:trHeight w:val="23"/>
        </w:trPr>
        <w:tc>
          <w:tcPr>
            <w:tcW w:w="10762" w:type="dxa"/>
            <w:gridSpan w:val="3"/>
          </w:tcPr>
          <w:p w14:paraId="7746CB9A" w14:textId="2748335C" w:rsidR="001A32C2" w:rsidRPr="00621FF6" w:rsidRDefault="001A32C2" w:rsidP="00621FF6">
            <w:pPr>
              <w:rPr>
                <w:rFonts w:asciiTheme="minorHAnsi" w:hAnsiTheme="minorHAnsi" w:cstheme="minorHAnsi"/>
                <w:color w:val="auto"/>
              </w:rPr>
            </w:pPr>
            <w:r w:rsidRPr="00621FF6">
              <w:rPr>
                <w:rFonts w:asciiTheme="minorHAnsi" w:hAnsiTheme="minorHAnsi" w:cstheme="minorHAnsi"/>
                <w:color w:val="auto"/>
              </w:rPr>
              <w:t>WHY WAS THE DECISION MADE TO RESTRAIN</w:t>
            </w:r>
            <w:r w:rsidR="00EE010E" w:rsidRPr="00621FF6">
              <w:rPr>
                <w:rFonts w:asciiTheme="minorHAnsi" w:hAnsiTheme="minorHAnsi" w:cstheme="minorHAnsi"/>
                <w:color w:val="auto"/>
              </w:rPr>
              <w:t xml:space="preserve"> THE </w:t>
            </w:r>
            <w:r w:rsidR="00C76B18" w:rsidRPr="00621FF6">
              <w:rPr>
                <w:rFonts w:asciiTheme="minorHAnsi" w:hAnsiTheme="minorHAnsi" w:cstheme="minorHAnsi"/>
                <w:color w:val="auto"/>
              </w:rPr>
              <w:t>PUPIL?</w:t>
            </w:r>
          </w:p>
          <w:p w14:paraId="2F5B446B" w14:textId="77777777" w:rsidR="001A32C2" w:rsidRPr="00621FF6" w:rsidRDefault="001A32C2" w:rsidP="00621FF6">
            <w:pPr>
              <w:rPr>
                <w:rFonts w:asciiTheme="minorHAnsi" w:hAnsiTheme="minorHAnsi" w:cstheme="minorHAnsi"/>
                <w:color w:val="auto"/>
              </w:rPr>
            </w:pPr>
          </w:p>
          <w:p w14:paraId="5399C059" w14:textId="1C2C7305" w:rsidR="001A32C2" w:rsidRPr="00621FF6" w:rsidRDefault="001A32C2" w:rsidP="00621FF6">
            <w:pPr>
              <w:rPr>
                <w:rFonts w:asciiTheme="minorHAnsi" w:hAnsiTheme="minorHAnsi" w:cstheme="minorHAnsi"/>
                <w:color w:val="auto"/>
              </w:rPr>
            </w:pPr>
          </w:p>
        </w:tc>
      </w:tr>
      <w:tr w:rsidR="00A577DA" w:rsidRPr="00621FF6" w14:paraId="1C41830A" w14:textId="77777777" w:rsidTr="0017249F">
        <w:trPr>
          <w:trHeight w:val="23"/>
        </w:trPr>
        <w:tc>
          <w:tcPr>
            <w:tcW w:w="10762" w:type="dxa"/>
            <w:gridSpan w:val="3"/>
          </w:tcPr>
          <w:p w14:paraId="701622CA" w14:textId="57A0F96A"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DESCRIPTION OF PHYSICAL RESTRAINT HOLDS USED (Please include approximate time span of any holds):</w:t>
            </w:r>
          </w:p>
        </w:tc>
      </w:tr>
      <w:tr w:rsidR="00A577DA" w:rsidRPr="00621FF6" w14:paraId="067D3282" w14:textId="77777777" w:rsidTr="0017249F">
        <w:trPr>
          <w:trHeight w:val="23"/>
        </w:trPr>
        <w:tc>
          <w:tcPr>
            <w:tcW w:w="10762" w:type="dxa"/>
            <w:gridSpan w:val="3"/>
          </w:tcPr>
          <w:p w14:paraId="00CABCEA"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lastRenderedPageBreak/>
              <w:t>VIEWS OF THE PUPIL:</w:t>
            </w:r>
          </w:p>
          <w:p w14:paraId="329B1778"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Report read and discussed with pupil? Yes/No</w:t>
            </w:r>
          </w:p>
          <w:p w14:paraId="4024511F" w14:textId="165B2691"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 xml:space="preserve">Pupil agrees with </w:t>
            </w:r>
            <w:r w:rsidR="00BC5FFA" w:rsidRPr="00621FF6">
              <w:rPr>
                <w:rFonts w:asciiTheme="minorHAnsi" w:hAnsiTheme="minorHAnsi" w:cstheme="minorHAnsi"/>
                <w:color w:val="auto"/>
              </w:rPr>
              <w:t>content.</w:t>
            </w:r>
            <w:r w:rsidRPr="00621FF6">
              <w:rPr>
                <w:rFonts w:asciiTheme="minorHAnsi" w:hAnsiTheme="minorHAnsi" w:cstheme="minorHAnsi"/>
                <w:color w:val="auto"/>
              </w:rPr>
              <w:t xml:space="preserve"> Yes/No</w:t>
            </w:r>
          </w:p>
          <w:p w14:paraId="08D8F6B5" w14:textId="50ACE63A"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If ‘no’, what are the views of the pupil/If ‘</w:t>
            </w:r>
            <w:proofErr w:type="spellStart"/>
            <w:r w:rsidRPr="00621FF6">
              <w:rPr>
                <w:rFonts w:asciiTheme="minorHAnsi" w:hAnsiTheme="minorHAnsi" w:cstheme="minorHAnsi"/>
                <w:color w:val="auto"/>
              </w:rPr>
              <w:t>yes’</w:t>
            </w:r>
            <w:proofErr w:type="spellEnd"/>
            <w:r w:rsidRPr="00621FF6">
              <w:rPr>
                <w:rFonts w:asciiTheme="minorHAnsi" w:hAnsiTheme="minorHAnsi" w:cstheme="minorHAnsi"/>
                <w:color w:val="auto"/>
              </w:rPr>
              <w:t xml:space="preserve"> does the child have any comments?</w:t>
            </w:r>
          </w:p>
        </w:tc>
      </w:tr>
      <w:tr w:rsidR="00A577DA" w:rsidRPr="00621FF6" w14:paraId="59C27CFC" w14:textId="77777777" w:rsidTr="0017249F">
        <w:trPr>
          <w:trHeight w:val="23"/>
        </w:trPr>
        <w:tc>
          <w:tcPr>
            <w:tcW w:w="10762" w:type="dxa"/>
            <w:gridSpan w:val="3"/>
          </w:tcPr>
          <w:p w14:paraId="5F4CB0D7"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DID THE CHILD SUFFER ANY INJURIES AS A RESULT OF THIS INCIDENT? Yes/No</w:t>
            </w:r>
          </w:p>
          <w:p w14:paraId="272981D2"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Injury location and description:</w:t>
            </w:r>
          </w:p>
          <w:p w14:paraId="2F9868C4" w14:textId="77777777" w:rsidR="00A577DA" w:rsidRPr="00621FF6" w:rsidRDefault="00A577DA" w:rsidP="00621FF6">
            <w:pPr>
              <w:rPr>
                <w:rFonts w:asciiTheme="minorHAnsi" w:hAnsiTheme="minorHAnsi" w:cstheme="minorHAnsi"/>
                <w:color w:val="auto"/>
              </w:rPr>
            </w:pPr>
          </w:p>
          <w:p w14:paraId="4EACE463" w14:textId="7E6624A2" w:rsidR="00A577DA" w:rsidRPr="00621FF6" w:rsidRDefault="00A577DA" w:rsidP="00621FF6">
            <w:pPr>
              <w:rPr>
                <w:rFonts w:asciiTheme="minorHAnsi" w:hAnsiTheme="minorHAnsi" w:cstheme="minorHAnsi"/>
                <w:color w:val="auto"/>
              </w:rPr>
            </w:pPr>
          </w:p>
        </w:tc>
      </w:tr>
      <w:tr w:rsidR="00A577DA" w:rsidRPr="00621FF6" w14:paraId="37EE1BC3" w14:textId="77777777" w:rsidTr="0017249F">
        <w:trPr>
          <w:trHeight w:val="23"/>
        </w:trPr>
        <w:tc>
          <w:tcPr>
            <w:tcW w:w="10762" w:type="dxa"/>
            <w:gridSpan w:val="3"/>
          </w:tcPr>
          <w:p w14:paraId="32235035"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DID STAFF OR OTHERS SUFFER ANY INJURIES AS A RESULT OF THIS INCIDENT? Yes/No</w:t>
            </w:r>
          </w:p>
          <w:p w14:paraId="2E1F5254"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Injury location and description:</w:t>
            </w:r>
          </w:p>
          <w:p w14:paraId="3DDA4993" w14:textId="77777777" w:rsidR="00A577DA" w:rsidRPr="00621FF6" w:rsidRDefault="00A577DA" w:rsidP="00621FF6">
            <w:pPr>
              <w:rPr>
                <w:rFonts w:asciiTheme="minorHAnsi" w:hAnsiTheme="minorHAnsi" w:cstheme="minorHAnsi"/>
                <w:color w:val="auto"/>
              </w:rPr>
            </w:pPr>
          </w:p>
          <w:p w14:paraId="397AD299" w14:textId="02A638B6" w:rsidR="00A577DA" w:rsidRPr="00621FF6" w:rsidRDefault="00A577DA" w:rsidP="00621FF6">
            <w:pPr>
              <w:rPr>
                <w:rFonts w:asciiTheme="minorHAnsi" w:hAnsiTheme="minorHAnsi" w:cstheme="minorHAnsi"/>
                <w:color w:val="auto"/>
              </w:rPr>
            </w:pPr>
          </w:p>
        </w:tc>
      </w:tr>
      <w:tr w:rsidR="00A577DA" w:rsidRPr="00621FF6" w14:paraId="1E04863F" w14:textId="77777777" w:rsidTr="0017249F">
        <w:trPr>
          <w:trHeight w:val="23"/>
        </w:trPr>
        <w:tc>
          <w:tcPr>
            <w:tcW w:w="10762" w:type="dxa"/>
            <w:gridSpan w:val="3"/>
          </w:tcPr>
          <w:p w14:paraId="7DA4B5B7"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HAS THIS REPORT BEEN SHARED WITH THE EXECTUTIVE PRINCIPAL? Yes/No</w:t>
            </w:r>
          </w:p>
          <w:p w14:paraId="212FAE59" w14:textId="7BE55880"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Any comments:</w:t>
            </w:r>
          </w:p>
          <w:p w14:paraId="65A5F0D1" w14:textId="77777777" w:rsidR="00A577DA" w:rsidRPr="00621FF6" w:rsidRDefault="00A577DA" w:rsidP="00621FF6">
            <w:pPr>
              <w:rPr>
                <w:rFonts w:asciiTheme="minorHAnsi" w:hAnsiTheme="minorHAnsi" w:cstheme="minorHAnsi"/>
                <w:color w:val="auto"/>
              </w:rPr>
            </w:pPr>
          </w:p>
          <w:p w14:paraId="6CC320D6" w14:textId="77777777" w:rsidR="00A577DA" w:rsidRPr="00621FF6" w:rsidRDefault="00A577DA" w:rsidP="00621FF6">
            <w:pPr>
              <w:rPr>
                <w:rFonts w:asciiTheme="minorHAnsi" w:hAnsiTheme="minorHAnsi" w:cstheme="minorHAnsi"/>
                <w:color w:val="auto"/>
              </w:rPr>
            </w:pPr>
          </w:p>
          <w:p w14:paraId="5575A9EB" w14:textId="210BFDB0" w:rsidR="00A577DA" w:rsidRPr="00621FF6" w:rsidRDefault="00A251FA" w:rsidP="00621FF6">
            <w:pPr>
              <w:rPr>
                <w:rFonts w:asciiTheme="minorHAnsi" w:hAnsiTheme="minorHAnsi" w:cstheme="minorHAnsi"/>
                <w:color w:val="auto"/>
              </w:rPr>
            </w:pPr>
            <w:r w:rsidRPr="00621FF6">
              <w:rPr>
                <w:rFonts w:asciiTheme="minorHAnsi" w:hAnsiTheme="minorHAnsi" w:cstheme="minorHAnsi"/>
                <w:color w:val="auto"/>
              </w:rPr>
              <w:t xml:space="preserve">Executive Principal </w:t>
            </w:r>
            <w:r w:rsidR="00A577DA" w:rsidRPr="00621FF6">
              <w:rPr>
                <w:rFonts w:asciiTheme="minorHAnsi" w:hAnsiTheme="minorHAnsi" w:cstheme="minorHAnsi"/>
                <w:color w:val="auto"/>
              </w:rPr>
              <w:t>Signature:</w:t>
            </w:r>
          </w:p>
        </w:tc>
      </w:tr>
      <w:tr w:rsidR="00A251FA" w:rsidRPr="00621FF6" w14:paraId="52627BB5" w14:textId="77777777" w:rsidTr="0017249F">
        <w:trPr>
          <w:trHeight w:val="23"/>
        </w:trPr>
        <w:tc>
          <w:tcPr>
            <w:tcW w:w="10762" w:type="dxa"/>
            <w:gridSpan w:val="3"/>
          </w:tcPr>
          <w:p w14:paraId="64BE7A19" w14:textId="5DD57D61" w:rsidR="00A251FA" w:rsidRPr="00621FF6" w:rsidRDefault="00A251FA" w:rsidP="00621FF6">
            <w:pPr>
              <w:rPr>
                <w:rFonts w:asciiTheme="minorHAnsi" w:hAnsiTheme="minorHAnsi" w:cstheme="minorHAnsi"/>
                <w:color w:val="auto"/>
              </w:rPr>
            </w:pPr>
            <w:r w:rsidRPr="00621FF6">
              <w:rPr>
                <w:rFonts w:asciiTheme="minorHAnsi" w:hAnsiTheme="minorHAnsi" w:cstheme="minorHAnsi"/>
                <w:color w:val="auto"/>
              </w:rPr>
              <w:t>HAS THIS REPORT BEEN SHARED WITH PARENTS/CARERS? Yes/No</w:t>
            </w:r>
          </w:p>
          <w:p w14:paraId="19E022DC" w14:textId="341DFBCC" w:rsidR="00A251FA" w:rsidRPr="00621FF6" w:rsidRDefault="00A251FA" w:rsidP="00621FF6">
            <w:pPr>
              <w:rPr>
                <w:rFonts w:asciiTheme="minorHAnsi" w:hAnsiTheme="minorHAnsi" w:cstheme="minorHAnsi"/>
                <w:color w:val="auto"/>
              </w:rPr>
            </w:pPr>
            <w:r w:rsidRPr="00621FF6">
              <w:rPr>
                <w:rFonts w:asciiTheme="minorHAnsi" w:hAnsiTheme="minorHAnsi" w:cstheme="minorHAnsi"/>
                <w:color w:val="auto"/>
              </w:rPr>
              <w:t>DATE AND TIME OF SHARING WITH PARENTS/CARERS:</w:t>
            </w:r>
          </w:p>
          <w:p w14:paraId="46E49A73" w14:textId="021A8F9B" w:rsidR="00A251FA" w:rsidRPr="00621FF6" w:rsidRDefault="00A251FA" w:rsidP="00621FF6">
            <w:pPr>
              <w:rPr>
                <w:rFonts w:asciiTheme="minorHAnsi" w:hAnsiTheme="minorHAnsi" w:cstheme="minorHAnsi"/>
                <w:color w:val="auto"/>
              </w:rPr>
            </w:pPr>
            <w:r w:rsidRPr="00621FF6">
              <w:rPr>
                <w:rFonts w:asciiTheme="minorHAnsi" w:hAnsiTheme="minorHAnsi" w:cstheme="minorHAnsi"/>
                <w:color w:val="auto"/>
              </w:rPr>
              <w:t>Any comments of parents/carers:</w:t>
            </w:r>
          </w:p>
          <w:p w14:paraId="43E8ACD8" w14:textId="77777777" w:rsidR="00A251FA" w:rsidRPr="00621FF6" w:rsidRDefault="00A251FA" w:rsidP="00621FF6">
            <w:pPr>
              <w:rPr>
                <w:rFonts w:asciiTheme="minorHAnsi" w:hAnsiTheme="minorHAnsi" w:cstheme="minorHAnsi"/>
                <w:color w:val="auto"/>
              </w:rPr>
            </w:pPr>
          </w:p>
          <w:p w14:paraId="1BD79F84" w14:textId="77777777" w:rsidR="00A251FA" w:rsidRPr="00621FF6" w:rsidRDefault="00A251FA" w:rsidP="00621FF6">
            <w:pPr>
              <w:rPr>
                <w:rFonts w:asciiTheme="minorHAnsi" w:hAnsiTheme="minorHAnsi" w:cstheme="minorHAnsi"/>
                <w:color w:val="auto"/>
              </w:rPr>
            </w:pPr>
          </w:p>
          <w:p w14:paraId="4A058F97" w14:textId="6C6F58EE" w:rsidR="00A251FA" w:rsidRPr="00621FF6" w:rsidRDefault="00A251FA" w:rsidP="00621FF6">
            <w:pPr>
              <w:rPr>
                <w:rFonts w:asciiTheme="minorHAnsi" w:hAnsiTheme="minorHAnsi" w:cstheme="minorHAnsi"/>
                <w:color w:val="auto"/>
              </w:rPr>
            </w:pPr>
          </w:p>
        </w:tc>
      </w:tr>
      <w:tr w:rsidR="00A577DA" w:rsidRPr="00621FF6" w14:paraId="2DA3898B" w14:textId="77777777" w:rsidTr="0017249F">
        <w:trPr>
          <w:trHeight w:val="23"/>
        </w:trPr>
        <w:tc>
          <w:tcPr>
            <w:tcW w:w="10762" w:type="dxa"/>
            <w:gridSpan w:val="3"/>
          </w:tcPr>
          <w:p w14:paraId="5DE5CC99"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REPORT RECORDED BY:</w:t>
            </w:r>
          </w:p>
          <w:p w14:paraId="723BFFA5"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NAME:</w:t>
            </w:r>
          </w:p>
          <w:p w14:paraId="353ABAF8" w14:textId="77777777"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ROLE IN SCHOOL:</w:t>
            </w:r>
          </w:p>
          <w:p w14:paraId="5D1299CF" w14:textId="3196C26D" w:rsidR="00A577DA" w:rsidRPr="00621FF6" w:rsidRDefault="00A577DA" w:rsidP="00621FF6">
            <w:pPr>
              <w:rPr>
                <w:rFonts w:asciiTheme="minorHAnsi" w:hAnsiTheme="minorHAnsi" w:cstheme="minorHAnsi"/>
                <w:color w:val="auto"/>
              </w:rPr>
            </w:pPr>
            <w:r w:rsidRPr="00621FF6">
              <w:rPr>
                <w:rFonts w:asciiTheme="minorHAnsi" w:hAnsiTheme="minorHAnsi" w:cstheme="minorHAnsi"/>
                <w:color w:val="auto"/>
              </w:rPr>
              <w:t>DATE REPORT COMPLETED:</w:t>
            </w:r>
          </w:p>
        </w:tc>
      </w:tr>
    </w:tbl>
    <w:p w14:paraId="3A4F0277" w14:textId="5E79132C" w:rsidR="00A577DA" w:rsidRPr="00621FF6" w:rsidRDefault="00A577DA" w:rsidP="00621FF6">
      <w:pPr>
        <w:rPr>
          <w:rFonts w:asciiTheme="minorHAnsi" w:hAnsiTheme="minorHAnsi" w:cstheme="minorHAnsi"/>
          <w:color w:val="auto"/>
        </w:rPr>
      </w:pPr>
    </w:p>
    <w:p w14:paraId="65E1572C" w14:textId="10DA2B2C" w:rsidR="00EE010E" w:rsidRPr="00621FF6" w:rsidRDefault="00EE010E" w:rsidP="00621FF6">
      <w:pPr>
        <w:rPr>
          <w:rFonts w:asciiTheme="minorHAnsi" w:hAnsiTheme="minorHAnsi" w:cstheme="minorHAnsi"/>
          <w:color w:val="auto"/>
        </w:rPr>
      </w:pPr>
    </w:p>
    <w:p w14:paraId="1CB6F7F3" w14:textId="3252EB43" w:rsidR="00EE010E" w:rsidRPr="00621FF6" w:rsidRDefault="00EE010E" w:rsidP="00621FF6">
      <w:pPr>
        <w:rPr>
          <w:rFonts w:asciiTheme="minorHAnsi" w:hAnsiTheme="minorHAnsi" w:cstheme="minorHAnsi"/>
          <w:color w:val="auto"/>
        </w:rPr>
      </w:pPr>
    </w:p>
    <w:p w14:paraId="321835D8" w14:textId="65D66467" w:rsidR="00EE010E" w:rsidRPr="00621FF6" w:rsidRDefault="00EE010E" w:rsidP="00621FF6">
      <w:pPr>
        <w:rPr>
          <w:rFonts w:asciiTheme="minorHAnsi" w:hAnsiTheme="minorHAnsi" w:cstheme="minorHAnsi"/>
          <w:color w:val="auto"/>
        </w:rPr>
      </w:pPr>
    </w:p>
    <w:p w14:paraId="6CD6A173" w14:textId="00FCB769" w:rsidR="00EE010E" w:rsidRPr="00621FF6" w:rsidRDefault="00EE010E" w:rsidP="00621FF6">
      <w:pPr>
        <w:rPr>
          <w:rFonts w:asciiTheme="minorHAnsi" w:hAnsiTheme="minorHAnsi" w:cstheme="minorHAnsi"/>
          <w:color w:val="auto"/>
        </w:rPr>
      </w:pPr>
    </w:p>
    <w:p w14:paraId="7A14E9B8" w14:textId="0F5728FD" w:rsidR="00EE010E" w:rsidRPr="00621FF6" w:rsidRDefault="00EE010E" w:rsidP="00621FF6">
      <w:pPr>
        <w:rPr>
          <w:rFonts w:asciiTheme="minorHAnsi" w:hAnsiTheme="minorHAnsi" w:cstheme="minorHAnsi"/>
          <w:color w:val="auto"/>
        </w:rPr>
      </w:pPr>
    </w:p>
    <w:p w14:paraId="1DCC3B91" w14:textId="3F15F25B" w:rsidR="00EE010E" w:rsidRPr="00621FF6" w:rsidRDefault="00EE010E" w:rsidP="00621FF6">
      <w:pPr>
        <w:rPr>
          <w:rFonts w:asciiTheme="minorHAnsi" w:hAnsiTheme="minorHAnsi" w:cstheme="minorHAnsi"/>
          <w:color w:val="auto"/>
        </w:rPr>
      </w:pPr>
    </w:p>
    <w:p w14:paraId="47FF6E3E" w14:textId="2D350A8E" w:rsidR="00EE010E" w:rsidRPr="00621FF6" w:rsidRDefault="00EE010E" w:rsidP="00621FF6">
      <w:pPr>
        <w:rPr>
          <w:rFonts w:asciiTheme="minorHAnsi" w:hAnsiTheme="minorHAnsi" w:cstheme="minorHAnsi"/>
          <w:color w:val="auto"/>
        </w:rPr>
      </w:pPr>
    </w:p>
    <w:p w14:paraId="6176E86C" w14:textId="77777777" w:rsidR="00C72124" w:rsidRPr="00621FF6" w:rsidRDefault="00C72124" w:rsidP="00621FF6">
      <w:pPr>
        <w:rPr>
          <w:rFonts w:asciiTheme="minorHAnsi" w:hAnsiTheme="minorHAnsi" w:cstheme="minorHAnsi"/>
          <w:color w:val="auto"/>
        </w:rPr>
      </w:pPr>
    </w:p>
    <w:p w14:paraId="2D8D20F2" w14:textId="77777777" w:rsidR="00C72124" w:rsidRPr="00621FF6" w:rsidRDefault="00C72124" w:rsidP="00621FF6">
      <w:pPr>
        <w:rPr>
          <w:rFonts w:asciiTheme="minorHAnsi" w:hAnsiTheme="minorHAnsi" w:cstheme="minorHAnsi"/>
          <w:color w:val="auto"/>
        </w:rPr>
      </w:pPr>
    </w:p>
    <w:p w14:paraId="66E2AEBE" w14:textId="2156A1F7" w:rsidR="00EE010E" w:rsidRPr="00621FF6" w:rsidRDefault="00EE010E" w:rsidP="00621FF6">
      <w:pPr>
        <w:rPr>
          <w:rFonts w:asciiTheme="minorHAnsi" w:hAnsiTheme="minorHAnsi" w:cstheme="minorHAnsi"/>
          <w:color w:val="auto"/>
        </w:rPr>
      </w:pPr>
    </w:p>
    <w:p w14:paraId="13904CA3" w14:textId="21D8BCC5" w:rsidR="00EE010E" w:rsidRPr="00621FF6" w:rsidRDefault="00EE010E" w:rsidP="00621FF6">
      <w:pPr>
        <w:rPr>
          <w:rFonts w:asciiTheme="minorHAnsi" w:hAnsiTheme="minorHAnsi" w:cstheme="minorHAnsi"/>
          <w:color w:val="auto"/>
        </w:rPr>
      </w:pPr>
    </w:p>
    <w:p w14:paraId="473F4D8E" w14:textId="77777777" w:rsidR="00BC5FFA" w:rsidRPr="00621FF6" w:rsidRDefault="00BC5FFA" w:rsidP="00621FF6">
      <w:pPr>
        <w:rPr>
          <w:rFonts w:asciiTheme="minorHAnsi" w:hAnsiTheme="minorHAnsi" w:cstheme="minorHAnsi"/>
          <w:color w:val="auto"/>
        </w:rPr>
      </w:pPr>
    </w:p>
    <w:p w14:paraId="2696BD8A" w14:textId="77777777" w:rsidR="00BC5FFA" w:rsidRPr="00621FF6" w:rsidRDefault="00BC5FFA" w:rsidP="00621FF6">
      <w:pPr>
        <w:rPr>
          <w:rFonts w:asciiTheme="minorHAnsi" w:hAnsiTheme="minorHAnsi" w:cstheme="minorHAnsi"/>
          <w:color w:val="auto"/>
        </w:rPr>
      </w:pPr>
    </w:p>
    <w:p w14:paraId="12CE83D9" w14:textId="17A4CABD" w:rsidR="00EE010E" w:rsidRPr="00621FF6" w:rsidRDefault="00EE010E" w:rsidP="00621FF6">
      <w:pPr>
        <w:rPr>
          <w:rFonts w:asciiTheme="minorHAnsi" w:hAnsiTheme="minorHAnsi" w:cstheme="minorHAnsi"/>
          <w:color w:val="auto"/>
        </w:rPr>
      </w:pPr>
    </w:p>
    <w:p w14:paraId="28028343" w14:textId="03726993" w:rsidR="00EE010E" w:rsidRPr="00621FF6" w:rsidRDefault="00EE010E" w:rsidP="00621FF6">
      <w:pPr>
        <w:rPr>
          <w:rFonts w:asciiTheme="minorHAnsi" w:hAnsiTheme="minorHAnsi" w:cstheme="minorHAnsi"/>
          <w:color w:val="auto"/>
        </w:rPr>
      </w:pPr>
    </w:p>
    <w:p w14:paraId="5748E3C6" w14:textId="225705B0" w:rsidR="00EE010E" w:rsidRPr="00621FF6" w:rsidRDefault="00EE010E" w:rsidP="00621FF6">
      <w:pPr>
        <w:rPr>
          <w:rFonts w:asciiTheme="minorHAnsi" w:hAnsiTheme="minorHAnsi" w:cstheme="minorHAnsi"/>
          <w:color w:val="auto"/>
        </w:rPr>
      </w:pPr>
    </w:p>
    <w:p w14:paraId="7F81F3D8" w14:textId="3774AD8A" w:rsidR="00EE010E" w:rsidRPr="00621FF6" w:rsidRDefault="00EE010E" w:rsidP="00621FF6">
      <w:pPr>
        <w:rPr>
          <w:rFonts w:asciiTheme="minorHAnsi" w:hAnsiTheme="minorHAnsi" w:cstheme="minorHAnsi"/>
          <w:color w:val="auto"/>
        </w:rPr>
      </w:pPr>
    </w:p>
    <w:p w14:paraId="43B1D6A5" w14:textId="1884621E" w:rsidR="00EE010E" w:rsidRPr="00621FF6" w:rsidRDefault="00EE010E" w:rsidP="00621FF6">
      <w:pPr>
        <w:rPr>
          <w:rFonts w:asciiTheme="minorHAnsi" w:hAnsiTheme="minorHAnsi" w:cstheme="minorHAnsi"/>
          <w:color w:val="auto"/>
        </w:rPr>
      </w:pPr>
    </w:p>
    <w:p w14:paraId="3D679CD2" w14:textId="77777777" w:rsidR="00A251FA" w:rsidRPr="00621FF6" w:rsidRDefault="00A251FA" w:rsidP="00621FF6">
      <w:pPr>
        <w:rPr>
          <w:rFonts w:asciiTheme="minorHAnsi" w:hAnsiTheme="minorHAnsi" w:cstheme="minorHAnsi"/>
          <w:color w:val="auto"/>
        </w:rPr>
      </w:pPr>
    </w:p>
    <w:p w14:paraId="10943985" w14:textId="77777777" w:rsidR="00B457BE" w:rsidRPr="00621FF6" w:rsidRDefault="00B457BE" w:rsidP="00621FF6">
      <w:pPr>
        <w:rPr>
          <w:rFonts w:asciiTheme="minorHAnsi" w:hAnsiTheme="minorHAnsi" w:cstheme="minorHAnsi"/>
          <w:b/>
          <w:color w:val="auto"/>
          <w:u w:val="single"/>
        </w:rPr>
      </w:pPr>
    </w:p>
    <w:p w14:paraId="4F74D389" w14:textId="77777777" w:rsidR="00DA246A" w:rsidRPr="00621FF6" w:rsidRDefault="00DA246A" w:rsidP="00621FF6">
      <w:pPr>
        <w:rPr>
          <w:rFonts w:asciiTheme="minorHAnsi" w:hAnsiTheme="minorHAnsi" w:cstheme="minorHAnsi"/>
          <w:b/>
          <w:color w:val="auto"/>
          <w:u w:val="single"/>
        </w:rPr>
      </w:pPr>
    </w:p>
    <w:p w14:paraId="00D013C7" w14:textId="4ED15348" w:rsidR="00C0607B" w:rsidRPr="00621FF6" w:rsidRDefault="00C0607B" w:rsidP="00621FF6">
      <w:pPr>
        <w:rPr>
          <w:rFonts w:asciiTheme="minorHAnsi" w:hAnsiTheme="minorHAnsi" w:cstheme="minorHAnsi"/>
          <w:b/>
          <w:u w:val="single"/>
        </w:rPr>
      </w:pPr>
      <w:r w:rsidRPr="00621FF6">
        <w:rPr>
          <w:rFonts w:asciiTheme="minorHAnsi" w:hAnsiTheme="minorHAnsi" w:cstheme="minorHAnsi"/>
          <w:b/>
          <w:color w:val="auto"/>
          <w:u w:val="single"/>
        </w:rPr>
        <w:lastRenderedPageBreak/>
        <w:t xml:space="preserve">Appendix </w:t>
      </w:r>
      <w:r w:rsidR="0068492C" w:rsidRPr="00621FF6">
        <w:rPr>
          <w:rFonts w:asciiTheme="minorHAnsi" w:hAnsiTheme="minorHAnsi" w:cstheme="minorHAnsi"/>
          <w:b/>
          <w:color w:val="auto"/>
          <w:u w:val="single"/>
        </w:rPr>
        <w:t>2</w:t>
      </w:r>
    </w:p>
    <w:p w14:paraId="49936C65" w14:textId="77777777" w:rsidR="00C0607B" w:rsidRPr="00621FF6" w:rsidRDefault="00C0607B" w:rsidP="00621FF6">
      <w:pPr>
        <w:tabs>
          <w:tab w:val="left" w:pos="1290"/>
        </w:tabs>
        <w:rPr>
          <w:rFonts w:asciiTheme="minorHAnsi" w:hAnsiTheme="minorHAnsi" w:cstheme="minorHAnsi"/>
          <w:b/>
          <w:color w:val="auto"/>
          <w:u w:val="single"/>
        </w:rPr>
      </w:pPr>
      <w:r w:rsidRPr="00621FF6">
        <w:rPr>
          <w:rFonts w:asciiTheme="minorHAnsi" w:hAnsiTheme="minorHAnsi" w:cstheme="minorHAnsi"/>
          <w:b/>
          <w:color w:val="auto"/>
          <w:u w:val="single"/>
        </w:rPr>
        <w:t>Search Record Form</w:t>
      </w:r>
    </w:p>
    <w:p w14:paraId="37B233E3" w14:textId="77777777" w:rsidR="00C0607B" w:rsidRPr="00621FF6" w:rsidRDefault="00C0607B" w:rsidP="00621FF6">
      <w:pPr>
        <w:tabs>
          <w:tab w:val="left" w:pos="1290"/>
        </w:tabs>
        <w:rPr>
          <w:rFonts w:asciiTheme="minorHAnsi" w:hAnsiTheme="minorHAnsi" w:cstheme="minorHAnsi"/>
          <w:color w:val="auto"/>
        </w:rPr>
      </w:pPr>
    </w:p>
    <w:tbl>
      <w:tblPr>
        <w:tblStyle w:val="TableGrid"/>
        <w:tblW w:w="0" w:type="auto"/>
        <w:tblLook w:val="04A0" w:firstRow="1" w:lastRow="0" w:firstColumn="1" w:lastColumn="0" w:noHBand="0" w:noVBand="1"/>
      </w:tblPr>
      <w:tblGrid>
        <w:gridCol w:w="4508"/>
        <w:gridCol w:w="5835"/>
      </w:tblGrid>
      <w:tr w:rsidR="00C0607B" w:rsidRPr="00621FF6" w14:paraId="3C8472F5" w14:textId="77777777" w:rsidTr="00E75874">
        <w:tc>
          <w:tcPr>
            <w:tcW w:w="10343" w:type="dxa"/>
            <w:gridSpan w:val="2"/>
          </w:tcPr>
          <w:p w14:paraId="4A7D5E8F"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Name of Pupil:</w:t>
            </w:r>
          </w:p>
          <w:p w14:paraId="75CDAA03" w14:textId="77777777" w:rsidR="00C0607B" w:rsidRPr="00621FF6" w:rsidRDefault="00C0607B" w:rsidP="00621FF6">
            <w:pPr>
              <w:tabs>
                <w:tab w:val="left" w:pos="1290"/>
              </w:tabs>
              <w:rPr>
                <w:rFonts w:asciiTheme="minorHAnsi" w:hAnsiTheme="minorHAnsi" w:cstheme="minorHAnsi"/>
                <w:color w:val="auto"/>
              </w:rPr>
            </w:pPr>
          </w:p>
          <w:p w14:paraId="46A17EA6" w14:textId="77777777" w:rsidR="0068492C" w:rsidRPr="00621FF6" w:rsidRDefault="0068492C" w:rsidP="00621FF6">
            <w:pPr>
              <w:tabs>
                <w:tab w:val="left" w:pos="1290"/>
              </w:tabs>
              <w:rPr>
                <w:rFonts w:asciiTheme="minorHAnsi" w:hAnsiTheme="minorHAnsi" w:cstheme="minorHAnsi"/>
                <w:color w:val="auto"/>
              </w:rPr>
            </w:pPr>
          </w:p>
        </w:tc>
      </w:tr>
      <w:tr w:rsidR="00C0607B" w:rsidRPr="00621FF6" w14:paraId="589BBEF6" w14:textId="77777777" w:rsidTr="00E75874">
        <w:tc>
          <w:tcPr>
            <w:tcW w:w="4508" w:type="dxa"/>
          </w:tcPr>
          <w:p w14:paraId="403AF3E0"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Date of search:</w:t>
            </w:r>
          </w:p>
          <w:p w14:paraId="15BF15F7" w14:textId="77777777" w:rsidR="0068492C" w:rsidRPr="00621FF6" w:rsidRDefault="0068492C" w:rsidP="00621FF6">
            <w:pPr>
              <w:tabs>
                <w:tab w:val="left" w:pos="1290"/>
              </w:tabs>
              <w:rPr>
                <w:rFonts w:asciiTheme="minorHAnsi" w:hAnsiTheme="minorHAnsi" w:cstheme="minorHAnsi"/>
                <w:color w:val="auto"/>
              </w:rPr>
            </w:pPr>
          </w:p>
          <w:p w14:paraId="30AAAE2B" w14:textId="77777777" w:rsidR="00C0607B" w:rsidRPr="00621FF6" w:rsidRDefault="00C0607B" w:rsidP="00621FF6">
            <w:pPr>
              <w:tabs>
                <w:tab w:val="left" w:pos="1290"/>
              </w:tabs>
              <w:rPr>
                <w:rFonts w:asciiTheme="minorHAnsi" w:hAnsiTheme="minorHAnsi" w:cstheme="minorHAnsi"/>
                <w:color w:val="auto"/>
              </w:rPr>
            </w:pPr>
          </w:p>
        </w:tc>
        <w:tc>
          <w:tcPr>
            <w:tcW w:w="5835" w:type="dxa"/>
          </w:tcPr>
          <w:p w14:paraId="1EE880A3"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Time of search:</w:t>
            </w:r>
          </w:p>
        </w:tc>
      </w:tr>
      <w:tr w:rsidR="00C0607B" w:rsidRPr="00621FF6" w14:paraId="191338FA" w14:textId="77777777" w:rsidTr="00E75874">
        <w:tc>
          <w:tcPr>
            <w:tcW w:w="10343" w:type="dxa"/>
            <w:gridSpan w:val="2"/>
          </w:tcPr>
          <w:p w14:paraId="69F9C3B9"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Location of search:</w:t>
            </w:r>
          </w:p>
          <w:p w14:paraId="2CD9C64F" w14:textId="77777777" w:rsidR="0068492C" w:rsidRPr="00621FF6" w:rsidRDefault="0068492C" w:rsidP="00621FF6">
            <w:pPr>
              <w:tabs>
                <w:tab w:val="left" w:pos="1290"/>
              </w:tabs>
              <w:rPr>
                <w:rFonts w:asciiTheme="minorHAnsi" w:hAnsiTheme="minorHAnsi" w:cstheme="minorHAnsi"/>
                <w:color w:val="auto"/>
              </w:rPr>
            </w:pPr>
          </w:p>
          <w:p w14:paraId="2DD680AD" w14:textId="77777777" w:rsidR="00C0607B" w:rsidRPr="00621FF6" w:rsidRDefault="00C0607B" w:rsidP="00621FF6">
            <w:pPr>
              <w:tabs>
                <w:tab w:val="left" w:pos="1290"/>
              </w:tabs>
              <w:rPr>
                <w:rFonts w:asciiTheme="minorHAnsi" w:hAnsiTheme="minorHAnsi" w:cstheme="minorHAnsi"/>
                <w:color w:val="auto"/>
              </w:rPr>
            </w:pPr>
          </w:p>
        </w:tc>
      </w:tr>
      <w:tr w:rsidR="00C0607B" w:rsidRPr="00621FF6" w14:paraId="4B87DFDC" w14:textId="77777777" w:rsidTr="00E75874">
        <w:tc>
          <w:tcPr>
            <w:tcW w:w="10343" w:type="dxa"/>
            <w:gridSpan w:val="2"/>
          </w:tcPr>
          <w:p w14:paraId="117D9747"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Name of staff who conducted search:</w:t>
            </w:r>
          </w:p>
          <w:p w14:paraId="1A214B13" w14:textId="77777777" w:rsidR="00C0607B" w:rsidRPr="00621FF6" w:rsidRDefault="00C0607B" w:rsidP="00621FF6">
            <w:pPr>
              <w:tabs>
                <w:tab w:val="left" w:pos="1290"/>
              </w:tabs>
              <w:rPr>
                <w:rFonts w:asciiTheme="minorHAnsi" w:hAnsiTheme="minorHAnsi" w:cstheme="minorHAnsi"/>
                <w:color w:val="auto"/>
              </w:rPr>
            </w:pPr>
          </w:p>
          <w:p w14:paraId="0A49C7EF" w14:textId="77777777" w:rsidR="00C0607B" w:rsidRPr="00621FF6" w:rsidRDefault="00C0607B" w:rsidP="00621FF6">
            <w:pPr>
              <w:tabs>
                <w:tab w:val="left" w:pos="1290"/>
              </w:tabs>
              <w:rPr>
                <w:rFonts w:asciiTheme="minorHAnsi" w:hAnsiTheme="minorHAnsi" w:cstheme="minorHAnsi"/>
                <w:color w:val="auto"/>
              </w:rPr>
            </w:pPr>
          </w:p>
        </w:tc>
      </w:tr>
      <w:tr w:rsidR="00C0607B" w:rsidRPr="00621FF6" w14:paraId="6F96741B" w14:textId="77777777" w:rsidTr="00E75874">
        <w:tc>
          <w:tcPr>
            <w:tcW w:w="10343" w:type="dxa"/>
            <w:gridSpan w:val="2"/>
          </w:tcPr>
          <w:p w14:paraId="36A3D210"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Name of any other staff/pupils present during search or involved in the incident:</w:t>
            </w:r>
          </w:p>
          <w:p w14:paraId="45BE932B" w14:textId="77777777" w:rsidR="00C0607B" w:rsidRPr="00621FF6" w:rsidRDefault="00C0607B" w:rsidP="00621FF6">
            <w:pPr>
              <w:tabs>
                <w:tab w:val="left" w:pos="1290"/>
              </w:tabs>
              <w:rPr>
                <w:rFonts w:asciiTheme="minorHAnsi" w:hAnsiTheme="minorHAnsi" w:cstheme="minorHAnsi"/>
                <w:color w:val="auto"/>
              </w:rPr>
            </w:pPr>
          </w:p>
          <w:p w14:paraId="3B20ACEB" w14:textId="77777777" w:rsidR="00C0607B" w:rsidRPr="00621FF6" w:rsidRDefault="00C0607B" w:rsidP="00621FF6">
            <w:pPr>
              <w:tabs>
                <w:tab w:val="left" w:pos="1290"/>
              </w:tabs>
              <w:rPr>
                <w:rFonts w:asciiTheme="minorHAnsi" w:hAnsiTheme="minorHAnsi" w:cstheme="minorHAnsi"/>
                <w:color w:val="auto"/>
              </w:rPr>
            </w:pPr>
          </w:p>
        </w:tc>
      </w:tr>
      <w:tr w:rsidR="00C0607B" w:rsidRPr="00621FF6" w14:paraId="3D1819AD" w14:textId="77777777" w:rsidTr="00E75874">
        <w:tc>
          <w:tcPr>
            <w:tcW w:w="10343" w:type="dxa"/>
            <w:gridSpan w:val="2"/>
          </w:tcPr>
          <w:p w14:paraId="79F12D9C"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What was being searched for:</w:t>
            </w:r>
          </w:p>
          <w:p w14:paraId="522DCACB" w14:textId="77777777" w:rsidR="0068492C" w:rsidRPr="00621FF6" w:rsidRDefault="0068492C" w:rsidP="00621FF6">
            <w:pPr>
              <w:tabs>
                <w:tab w:val="left" w:pos="1290"/>
              </w:tabs>
              <w:rPr>
                <w:rFonts w:asciiTheme="minorHAnsi" w:hAnsiTheme="minorHAnsi" w:cstheme="minorHAnsi"/>
                <w:color w:val="auto"/>
              </w:rPr>
            </w:pPr>
          </w:p>
          <w:p w14:paraId="346FB8FA" w14:textId="77777777" w:rsidR="00C0607B" w:rsidRPr="00621FF6" w:rsidRDefault="00C0607B" w:rsidP="00621FF6">
            <w:pPr>
              <w:tabs>
                <w:tab w:val="left" w:pos="1290"/>
              </w:tabs>
              <w:rPr>
                <w:rFonts w:asciiTheme="minorHAnsi" w:hAnsiTheme="minorHAnsi" w:cstheme="minorHAnsi"/>
                <w:color w:val="auto"/>
              </w:rPr>
            </w:pPr>
          </w:p>
        </w:tc>
      </w:tr>
      <w:tr w:rsidR="00C0607B" w:rsidRPr="00621FF6" w14:paraId="268F702D" w14:textId="77777777" w:rsidTr="00E75874">
        <w:tc>
          <w:tcPr>
            <w:tcW w:w="10343" w:type="dxa"/>
            <w:gridSpan w:val="2"/>
          </w:tcPr>
          <w:p w14:paraId="609DC6EE" w14:textId="16D2061B"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Why was the decision made to search for the above item/</w:t>
            </w:r>
            <w:r w:rsidR="00C76B18" w:rsidRPr="00621FF6">
              <w:rPr>
                <w:rFonts w:asciiTheme="minorHAnsi" w:hAnsiTheme="minorHAnsi" w:cstheme="minorHAnsi"/>
                <w:color w:val="auto"/>
              </w:rPr>
              <w:t>s?</w:t>
            </w:r>
          </w:p>
          <w:p w14:paraId="1FE5846F" w14:textId="77777777" w:rsidR="00C0607B" w:rsidRPr="00621FF6" w:rsidRDefault="00C0607B" w:rsidP="00621FF6">
            <w:pPr>
              <w:tabs>
                <w:tab w:val="left" w:pos="1290"/>
              </w:tabs>
              <w:rPr>
                <w:rFonts w:asciiTheme="minorHAnsi" w:hAnsiTheme="minorHAnsi" w:cstheme="minorHAnsi"/>
                <w:color w:val="auto"/>
              </w:rPr>
            </w:pPr>
          </w:p>
          <w:p w14:paraId="43166659" w14:textId="77777777" w:rsidR="00C0607B" w:rsidRPr="00621FF6" w:rsidRDefault="00C0607B" w:rsidP="00621FF6">
            <w:pPr>
              <w:tabs>
                <w:tab w:val="left" w:pos="1290"/>
              </w:tabs>
              <w:rPr>
                <w:rFonts w:asciiTheme="minorHAnsi" w:hAnsiTheme="minorHAnsi" w:cstheme="minorHAnsi"/>
                <w:color w:val="auto"/>
              </w:rPr>
            </w:pPr>
          </w:p>
          <w:p w14:paraId="4D613DDF" w14:textId="77777777" w:rsidR="00C0607B" w:rsidRPr="00621FF6" w:rsidRDefault="00C0607B" w:rsidP="00621FF6">
            <w:pPr>
              <w:tabs>
                <w:tab w:val="left" w:pos="1290"/>
              </w:tabs>
              <w:rPr>
                <w:rFonts w:asciiTheme="minorHAnsi" w:hAnsiTheme="minorHAnsi" w:cstheme="minorHAnsi"/>
                <w:color w:val="auto"/>
              </w:rPr>
            </w:pPr>
          </w:p>
        </w:tc>
      </w:tr>
      <w:tr w:rsidR="00C0607B" w:rsidRPr="00621FF6" w14:paraId="3659C81D" w14:textId="77777777" w:rsidTr="00E75874">
        <w:tc>
          <w:tcPr>
            <w:tcW w:w="10343" w:type="dxa"/>
            <w:gridSpan w:val="2"/>
          </w:tcPr>
          <w:p w14:paraId="67CF31DB"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What item/s were found:</w:t>
            </w:r>
          </w:p>
          <w:p w14:paraId="12B891A7" w14:textId="77777777" w:rsidR="00C0607B" w:rsidRPr="00621FF6" w:rsidRDefault="00C0607B" w:rsidP="00621FF6">
            <w:pPr>
              <w:tabs>
                <w:tab w:val="left" w:pos="1290"/>
              </w:tabs>
              <w:rPr>
                <w:rFonts w:asciiTheme="minorHAnsi" w:hAnsiTheme="minorHAnsi" w:cstheme="minorHAnsi"/>
                <w:color w:val="auto"/>
              </w:rPr>
            </w:pPr>
          </w:p>
          <w:p w14:paraId="4DB86725" w14:textId="77777777" w:rsidR="00C0607B" w:rsidRPr="00621FF6" w:rsidRDefault="00C0607B" w:rsidP="00621FF6">
            <w:pPr>
              <w:tabs>
                <w:tab w:val="left" w:pos="1290"/>
              </w:tabs>
              <w:rPr>
                <w:rFonts w:asciiTheme="minorHAnsi" w:hAnsiTheme="minorHAnsi" w:cstheme="minorHAnsi"/>
                <w:color w:val="auto"/>
              </w:rPr>
            </w:pPr>
          </w:p>
        </w:tc>
      </w:tr>
      <w:tr w:rsidR="00C0607B" w:rsidRPr="00621FF6" w14:paraId="28DC2ADC" w14:textId="77777777" w:rsidTr="00E75874">
        <w:tc>
          <w:tcPr>
            <w:tcW w:w="10343" w:type="dxa"/>
            <w:gridSpan w:val="2"/>
          </w:tcPr>
          <w:p w14:paraId="2D5ED9ED"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Were parent/carers informed? If yes, what was their response? If no, why not?</w:t>
            </w:r>
          </w:p>
          <w:p w14:paraId="2ADB2753" w14:textId="77777777" w:rsidR="00C0607B" w:rsidRPr="00621FF6" w:rsidRDefault="00C0607B" w:rsidP="00621FF6">
            <w:pPr>
              <w:tabs>
                <w:tab w:val="left" w:pos="1290"/>
              </w:tabs>
              <w:rPr>
                <w:rFonts w:asciiTheme="minorHAnsi" w:hAnsiTheme="minorHAnsi" w:cstheme="minorHAnsi"/>
                <w:color w:val="auto"/>
              </w:rPr>
            </w:pPr>
          </w:p>
          <w:p w14:paraId="348066E8" w14:textId="77777777" w:rsidR="00C0607B" w:rsidRPr="00621FF6" w:rsidRDefault="00C0607B" w:rsidP="00621FF6">
            <w:pPr>
              <w:tabs>
                <w:tab w:val="left" w:pos="1290"/>
              </w:tabs>
              <w:rPr>
                <w:rFonts w:asciiTheme="minorHAnsi" w:hAnsiTheme="minorHAnsi" w:cstheme="minorHAnsi"/>
                <w:color w:val="auto"/>
              </w:rPr>
            </w:pPr>
          </w:p>
          <w:p w14:paraId="3CF89E42" w14:textId="77777777" w:rsidR="00C0607B" w:rsidRPr="00621FF6" w:rsidRDefault="00C0607B" w:rsidP="00621FF6">
            <w:pPr>
              <w:tabs>
                <w:tab w:val="left" w:pos="1290"/>
              </w:tabs>
              <w:rPr>
                <w:rFonts w:asciiTheme="minorHAnsi" w:hAnsiTheme="minorHAnsi" w:cstheme="minorHAnsi"/>
                <w:color w:val="auto"/>
              </w:rPr>
            </w:pPr>
          </w:p>
        </w:tc>
      </w:tr>
      <w:tr w:rsidR="00C0607B" w:rsidRPr="00621FF6" w14:paraId="5A112AB2" w14:textId="77777777" w:rsidTr="00E75874">
        <w:tc>
          <w:tcPr>
            <w:tcW w:w="10343" w:type="dxa"/>
            <w:gridSpan w:val="2"/>
          </w:tcPr>
          <w:p w14:paraId="21650E71" w14:textId="77777777" w:rsidR="00C0607B" w:rsidRPr="00621FF6" w:rsidRDefault="00C0607B" w:rsidP="00621FF6">
            <w:pPr>
              <w:tabs>
                <w:tab w:val="left" w:pos="1290"/>
              </w:tabs>
              <w:rPr>
                <w:rFonts w:asciiTheme="minorHAnsi" w:hAnsiTheme="minorHAnsi" w:cstheme="minorHAnsi"/>
                <w:color w:val="auto"/>
              </w:rPr>
            </w:pPr>
            <w:r w:rsidRPr="00621FF6">
              <w:rPr>
                <w:rFonts w:asciiTheme="minorHAnsi" w:hAnsiTheme="minorHAnsi" w:cstheme="minorHAnsi"/>
                <w:color w:val="auto"/>
              </w:rPr>
              <w:t>What follow up actions will occur as a result of the search:</w:t>
            </w:r>
          </w:p>
          <w:p w14:paraId="3CE7DAB2" w14:textId="77777777" w:rsidR="00C0607B" w:rsidRPr="00621FF6" w:rsidRDefault="00C0607B" w:rsidP="00621FF6">
            <w:pPr>
              <w:tabs>
                <w:tab w:val="left" w:pos="1290"/>
              </w:tabs>
              <w:rPr>
                <w:rFonts w:asciiTheme="minorHAnsi" w:hAnsiTheme="minorHAnsi" w:cstheme="minorHAnsi"/>
                <w:color w:val="auto"/>
              </w:rPr>
            </w:pPr>
          </w:p>
          <w:p w14:paraId="25BDA9BF" w14:textId="77777777" w:rsidR="00C0607B" w:rsidRPr="00621FF6" w:rsidRDefault="00C0607B" w:rsidP="00621FF6">
            <w:pPr>
              <w:tabs>
                <w:tab w:val="left" w:pos="1290"/>
              </w:tabs>
              <w:rPr>
                <w:rFonts w:asciiTheme="minorHAnsi" w:hAnsiTheme="minorHAnsi" w:cstheme="minorHAnsi"/>
                <w:color w:val="auto"/>
              </w:rPr>
            </w:pPr>
          </w:p>
          <w:p w14:paraId="7825B802" w14:textId="77777777" w:rsidR="00C0607B" w:rsidRPr="00621FF6" w:rsidRDefault="00C0607B" w:rsidP="00621FF6">
            <w:pPr>
              <w:tabs>
                <w:tab w:val="left" w:pos="1290"/>
              </w:tabs>
              <w:rPr>
                <w:rFonts w:asciiTheme="minorHAnsi" w:hAnsiTheme="minorHAnsi" w:cstheme="minorHAnsi"/>
                <w:color w:val="auto"/>
              </w:rPr>
            </w:pPr>
          </w:p>
        </w:tc>
      </w:tr>
    </w:tbl>
    <w:p w14:paraId="67A152AC" w14:textId="32ED8107" w:rsidR="00C0607B" w:rsidRPr="00621FF6" w:rsidRDefault="00C0607B" w:rsidP="00621FF6">
      <w:pPr>
        <w:rPr>
          <w:rFonts w:asciiTheme="minorHAnsi" w:hAnsiTheme="minorHAnsi" w:cstheme="minorHAnsi"/>
          <w:color w:val="auto"/>
        </w:rPr>
      </w:pPr>
    </w:p>
    <w:p w14:paraId="5C7BBCA3" w14:textId="1200A3EA" w:rsidR="00C0607B" w:rsidRPr="00621FF6" w:rsidRDefault="00C0607B" w:rsidP="00621FF6">
      <w:pPr>
        <w:rPr>
          <w:rFonts w:asciiTheme="minorHAnsi" w:hAnsiTheme="minorHAnsi" w:cstheme="minorHAnsi"/>
          <w:color w:val="auto"/>
        </w:rPr>
      </w:pPr>
    </w:p>
    <w:tbl>
      <w:tblPr>
        <w:tblStyle w:val="TableGrid"/>
        <w:tblW w:w="10343" w:type="dxa"/>
        <w:tblLook w:val="04A0" w:firstRow="1" w:lastRow="0" w:firstColumn="1" w:lastColumn="0" w:noHBand="0" w:noVBand="1"/>
      </w:tblPr>
      <w:tblGrid>
        <w:gridCol w:w="10343"/>
      </w:tblGrid>
      <w:tr w:rsidR="005046E6" w:rsidRPr="00621FF6" w14:paraId="1DC0F241" w14:textId="77777777" w:rsidTr="00E75874">
        <w:tc>
          <w:tcPr>
            <w:tcW w:w="10343" w:type="dxa"/>
          </w:tcPr>
          <w:p w14:paraId="09F28165" w14:textId="77777777" w:rsidR="005046E6" w:rsidRPr="00621FF6" w:rsidRDefault="005046E6" w:rsidP="00621FF6">
            <w:pPr>
              <w:rPr>
                <w:rFonts w:asciiTheme="minorHAnsi" w:hAnsiTheme="minorHAnsi" w:cstheme="minorHAnsi"/>
                <w:color w:val="auto"/>
              </w:rPr>
            </w:pPr>
            <w:r w:rsidRPr="00621FF6">
              <w:rPr>
                <w:rFonts w:asciiTheme="minorHAnsi" w:hAnsiTheme="minorHAnsi" w:cstheme="minorHAnsi"/>
                <w:color w:val="auto"/>
              </w:rPr>
              <w:t>Parents responses/views:</w:t>
            </w:r>
          </w:p>
          <w:p w14:paraId="375AB6EA" w14:textId="77777777" w:rsidR="005046E6" w:rsidRPr="00621FF6" w:rsidRDefault="005046E6" w:rsidP="00621FF6">
            <w:pPr>
              <w:rPr>
                <w:rFonts w:asciiTheme="minorHAnsi" w:hAnsiTheme="minorHAnsi" w:cstheme="minorHAnsi"/>
                <w:color w:val="auto"/>
              </w:rPr>
            </w:pPr>
          </w:p>
          <w:p w14:paraId="2E2803D4" w14:textId="77777777" w:rsidR="005046E6" w:rsidRPr="00621FF6" w:rsidRDefault="005046E6" w:rsidP="00621FF6">
            <w:pPr>
              <w:rPr>
                <w:rFonts w:asciiTheme="minorHAnsi" w:hAnsiTheme="minorHAnsi" w:cstheme="minorHAnsi"/>
                <w:color w:val="auto"/>
              </w:rPr>
            </w:pPr>
          </w:p>
          <w:p w14:paraId="5027A72B" w14:textId="77777777" w:rsidR="005046E6" w:rsidRPr="00621FF6" w:rsidRDefault="005046E6" w:rsidP="00621FF6">
            <w:pPr>
              <w:rPr>
                <w:rFonts w:asciiTheme="minorHAnsi" w:hAnsiTheme="minorHAnsi" w:cstheme="minorHAnsi"/>
                <w:color w:val="auto"/>
              </w:rPr>
            </w:pPr>
          </w:p>
          <w:p w14:paraId="1C44FD95" w14:textId="77777777" w:rsidR="005046E6" w:rsidRPr="00621FF6" w:rsidRDefault="005046E6" w:rsidP="00621FF6">
            <w:pPr>
              <w:rPr>
                <w:rFonts w:asciiTheme="minorHAnsi" w:hAnsiTheme="minorHAnsi" w:cstheme="minorHAnsi"/>
                <w:color w:val="auto"/>
              </w:rPr>
            </w:pPr>
          </w:p>
        </w:tc>
      </w:tr>
    </w:tbl>
    <w:p w14:paraId="0E1A7923" w14:textId="77777777" w:rsidR="005046E6" w:rsidRPr="00621FF6" w:rsidRDefault="005046E6" w:rsidP="00621FF6">
      <w:pPr>
        <w:rPr>
          <w:rFonts w:asciiTheme="minorHAnsi" w:hAnsiTheme="minorHAnsi" w:cstheme="minorHAnsi"/>
          <w:color w:val="auto"/>
        </w:rPr>
      </w:pPr>
    </w:p>
    <w:p w14:paraId="28A5FF2B" w14:textId="77777777" w:rsidR="005046E6" w:rsidRPr="00621FF6" w:rsidRDefault="005046E6" w:rsidP="00621FF6"/>
    <w:p w14:paraId="78255FA7" w14:textId="77777777" w:rsidR="00453037" w:rsidRPr="00621FF6" w:rsidRDefault="00453037" w:rsidP="00621FF6"/>
    <w:p w14:paraId="28B8A652" w14:textId="77777777" w:rsidR="00DA246A" w:rsidRPr="00621FF6" w:rsidRDefault="00DA246A" w:rsidP="00621FF6">
      <w:pPr>
        <w:rPr>
          <w:rFonts w:asciiTheme="minorHAnsi" w:hAnsiTheme="minorHAnsi" w:cstheme="minorHAnsi"/>
          <w:b/>
          <w:color w:val="auto"/>
          <w:u w:val="single"/>
        </w:rPr>
      </w:pPr>
    </w:p>
    <w:p w14:paraId="3DE6309D" w14:textId="77777777" w:rsidR="00DA246A" w:rsidRPr="00621FF6" w:rsidRDefault="00DA246A" w:rsidP="00621FF6">
      <w:pPr>
        <w:rPr>
          <w:rFonts w:asciiTheme="minorHAnsi" w:hAnsiTheme="minorHAnsi" w:cstheme="minorHAnsi"/>
          <w:b/>
          <w:color w:val="auto"/>
          <w:u w:val="single"/>
        </w:rPr>
      </w:pPr>
    </w:p>
    <w:p w14:paraId="374724C4" w14:textId="77777777" w:rsidR="00DA246A" w:rsidRPr="00621FF6" w:rsidRDefault="00DA246A" w:rsidP="00621FF6">
      <w:pPr>
        <w:rPr>
          <w:rFonts w:asciiTheme="minorHAnsi" w:hAnsiTheme="minorHAnsi" w:cstheme="minorHAnsi"/>
          <w:b/>
          <w:color w:val="auto"/>
          <w:u w:val="single"/>
        </w:rPr>
      </w:pPr>
    </w:p>
    <w:p w14:paraId="40EE60B3" w14:textId="558D4C65" w:rsidR="00E75874" w:rsidRPr="00621FF6" w:rsidRDefault="0080558D" w:rsidP="00621FF6">
      <w:pPr>
        <w:rPr>
          <w:rFonts w:asciiTheme="minorHAnsi" w:hAnsiTheme="minorHAnsi" w:cstheme="minorHAnsi"/>
          <w:b/>
          <w:color w:val="auto"/>
          <w:u w:val="single"/>
        </w:rPr>
      </w:pPr>
      <w:r w:rsidRPr="00621FF6">
        <w:rPr>
          <w:rFonts w:asciiTheme="minorHAnsi" w:hAnsiTheme="minorHAnsi" w:cstheme="minorHAnsi"/>
          <w:b/>
          <w:color w:val="auto"/>
          <w:u w:val="single"/>
        </w:rPr>
        <w:lastRenderedPageBreak/>
        <w:t xml:space="preserve">Appendix </w:t>
      </w:r>
      <w:r w:rsidR="0068492C" w:rsidRPr="00621FF6">
        <w:rPr>
          <w:rFonts w:asciiTheme="minorHAnsi" w:hAnsiTheme="minorHAnsi" w:cstheme="minorHAnsi"/>
          <w:b/>
          <w:color w:val="auto"/>
          <w:u w:val="single"/>
        </w:rPr>
        <w:t>3</w:t>
      </w:r>
    </w:p>
    <w:p w14:paraId="0094008E" w14:textId="7C4D6861" w:rsidR="0080558D" w:rsidRPr="00621FF6" w:rsidRDefault="0080558D" w:rsidP="00621FF6">
      <w:pPr>
        <w:rPr>
          <w:sz w:val="20"/>
          <w:szCs w:val="20"/>
        </w:rPr>
      </w:pPr>
    </w:p>
    <w:p w14:paraId="40AA5EC7" w14:textId="2D8359EB" w:rsidR="0080558D" w:rsidRPr="00621FF6" w:rsidRDefault="0080558D" w:rsidP="00621FF6">
      <w:pPr>
        <w:jc w:val="center"/>
        <w:rPr>
          <w:rFonts w:asciiTheme="minorHAnsi" w:hAnsiTheme="minorHAnsi" w:cstheme="minorHAnsi"/>
          <w:color w:val="auto"/>
          <w:sz w:val="22"/>
          <w:szCs w:val="22"/>
          <w:u w:val="single"/>
        </w:rPr>
      </w:pPr>
      <w:r w:rsidRPr="00621FF6">
        <w:rPr>
          <w:rFonts w:asciiTheme="minorHAnsi" w:hAnsiTheme="minorHAnsi" w:cstheme="minorHAnsi"/>
          <w:color w:val="auto"/>
          <w:sz w:val="22"/>
          <w:szCs w:val="22"/>
          <w:u w:val="single"/>
        </w:rPr>
        <w:t>Pupil Specific Risk Assessment</w:t>
      </w:r>
    </w:p>
    <w:p w14:paraId="231D60D1" w14:textId="77777777" w:rsidR="0080558D" w:rsidRPr="00621FF6" w:rsidRDefault="0080558D" w:rsidP="00621FF6">
      <w:pPr>
        <w:jc w:val="center"/>
        <w:rPr>
          <w:rFonts w:asciiTheme="minorHAnsi" w:hAnsiTheme="minorHAnsi" w:cstheme="minorHAnsi"/>
          <w:color w:val="auto"/>
          <w:sz w:val="22"/>
          <w:szCs w:val="22"/>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8"/>
        <w:gridCol w:w="7400"/>
      </w:tblGrid>
      <w:tr w:rsidR="0080558D" w:rsidRPr="00621FF6" w14:paraId="3AFFB96D" w14:textId="77777777" w:rsidTr="00613616">
        <w:tc>
          <w:tcPr>
            <w:tcW w:w="10348" w:type="dxa"/>
            <w:gridSpan w:val="2"/>
            <w:shd w:val="clear" w:color="auto" w:fill="948A54"/>
          </w:tcPr>
          <w:p w14:paraId="48E602A1" w14:textId="77777777" w:rsidR="0080558D" w:rsidRPr="00621FF6" w:rsidRDefault="0080558D" w:rsidP="00621FF6">
            <w:pPr>
              <w:rPr>
                <w:rFonts w:asciiTheme="minorHAnsi" w:hAnsiTheme="minorHAnsi" w:cstheme="minorHAnsi"/>
                <w:color w:val="auto"/>
                <w:sz w:val="22"/>
                <w:szCs w:val="22"/>
              </w:rPr>
            </w:pPr>
          </w:p>
        </w:tc>
      </w:tr>
      <w:tr w:rsidR="0080558D" w:rsidRPr="00621FF6" w14:paraId="1BA3F874" w14:textId="77777777" w:rsidTr="00613616">
        <w:tc>
          <w:tcPr>
            <w:tcW w:w="2948" w:type="dxa"/>
          </w:tcPr>
          <w:p w14:paraId="7F794EDB" w14:textId="77777777" w:rsidR="0080558D" w:rsidRPr="00621FF6" w:rsidRDefault="0080558D" w:rsidP="00621FF6">
            <w:pPr>
              <w:rPr>
                <w:rFonts w:asciiTheme="minorHAnsi" w:hAnsiTheme="minorHAnsi" w:cstheme="minorHAnsi"/>
                <w:color w:val="auto"/>
                <w:sz w:val="22"/>
                <w:szCs w:val="22"/>
              </w:rPr>
            </w:pPr>
            <w:r w:rsidRPr="00621FF6">
              <w:rPr>
                <w:rFonts w:asciiTheme="minorHAnsi" w:hAnsiTheme="minorHAnsi" w:cstheme="minorHAnsi"/>
                <w:color w:val="auto"/>
                <w:sz w:val="22"/>
                <w:szCs w:val="22"/>
              </w:rPr>
              <w:t>Name</w:t>
            </w:r>
          </w:p>
        </w:tc>
        <w:tc>
          <w:tcPr>
            <w:tcW w:w="7400" w:type="dxa"/>
          </w:tcPr>
          <w:p w14:paraId="6BD3139A" w14:textId="77777777" w:rsidR="0080558D" w:rsidRPr="00621FF6" w:rsidRDefault="0080558D" w:rsidP="00621FF6">
            <w:pPr>
              <w:rPr>
                <w:rFonts w:asciiTheme="minorHAnsi" w:hAnsiTheme="minorHAnsi" w:cstheme="minorHAnsi"/>
                <w:color w:val="auto"/>
                <w:sz w:val="22"/>
                <w:szCs w:val="22"/>
              </w:rPr>
            </w:pPr>
          </w:p>
        </w:tc>
      </w:tr>
      <w:tr w:rsidR="0080558D" w:rsidRPr="00621FF6" w14:paraId="3C73F615" w14:textId="77777777" w:rsidTr="00613616">
        <w:tc>
          <w:tcPr>
            <w:tcW w:w="2948" w:type="dxa"/>
          </w:tcPr>
          <w:p w14:paraId="7C7F3734" w14:textId="77777777" w:rsidR="0080558D" w:rsidRPr="00621FF6" w:rsidRDefault="0080558D" w:rsidP="00621FF6">
            <w:pPr>
              <w:rPr>
                <w:rFonts w:asciiTheme="minorHAnsi" w:hAnsiTheme="minorHAnsi" w:cstheme="minorHAnsi"/>
                <w:color w:val="auto"/>
                <w:sz w:val="22"/>
                <w:szCs w:val="22"/>
              </w:rPr>
            </w:pPr>
            <w:r w:rsidRPr="00621FF6">
              <w:rPr>
                <w:rFonts w:asciiTheme="minorHAnsi" w:hAnsiTheme="minorHAnsi" w:cstheme="minorHAnsi"/>
                <w:color w:val="auto"/>
                <w:sz w:val="22"/>
                <w:szCs w:val="22"/>
              </w:rPr>
              <w:t>DOB</w:t>
            </w:r>
          </w:p>
        </w:tc>
        <w:tc>
          <w:tcPr>
            <w:tcW w:w="7400" w:type="dxa"/>
          </w:tcPr>
          <w:p w14:paraId="3775C784" w14:textId="77777777" w:rsidR="0080558D" w:rsidRPr="00621FF6" w:rsidRDefault="0080558D" w:rsidP="00621FF6">
            <w:pPr>
              <w:rPr>
                <w:rFonts w:asciiTheme="minorHAnsi" w:hAnsiTheme="minorHAnsi" w:cstheme="minorHAnsi"/>
                <w:color w:val="auto"/>
                <w:sz w:val="22"/>
                <w:szCs w:val="22"/>
              </w:rPr>
            </w:pPr>
          </w:p>
        </w:tc>
      </w:tr>
      <w:tr w:rsidR="0080558D" w:rsidRPr="00621FF6" w14:paraId="5DB74CB5" w14:textId="77777777" w:rsidTr="00613616">
        <w:tc>
          <w:tcPr>
            <w:tcW w:w="2948" w:type="dxa"/>
          </w:tcPr>
          <w:p w14:paraId="47B46962" w14:textId="77777777" w:rsidR="0080558D" w:rsidRPr="00621FF6" w:rsidRDefault="0080558D" w:rsidP="00621FF6">
            <w:pPr>
              <w:rPr>
                <w:rFonts w:asciiTheme="minorHAnsi" w:hAnsiTheme="minorHAnsi" w:cstheme="minorHAnsi"/>
                <w:color w:val="auto"/>
                <w:sz w:val="22"/>
                <w:szCs w:val="22"/>
              </w:rPr>
            </w:pPr>
            <w:r w:rsidRPr="00621FF6">
              <w:rPr>
                <w:rFonts w:asciiTheme="minorHAnsi" w:hAnsiTheme="minorHAnsi" w:cstheme="minorHAnsi"/>
                <w:color w:val="auto"/>
                <w:sz w:val="22"/>
                <w:szCs w:val="22"/>
              </w:rPr>
              <w:t>Date of Assessment</w:t>
            </w:r>
          </w:p>
        </w:tc>
        <w:tc>
          <w:tcPr>
            <w:tcW w:w="7400" w:type="dxa"/>
          </w:tcPr>
          <w:p w14:paraId="6F3BA1B3" w14:textId="77777777" w:rsidR="0080558D" w:rsidRPr="00621FF6" w:rsidRDefault="0080558D" w:rsidP="00621FF6">
            <w:pPr>
              <w:rPr>
                <w:rFonts w:asciiTheme="minorHAnsi" w:hAnsiTheme="minorHAnsi" w:cstheme="minorHAnsi"/>
                <w:color w:val="auto"/>
                <w:sz w:val="22"/>
                <w:szCs w:val="22"/>
              </w:rPr>
            </w:pPr>
          </w:p>
        </w:tc>
      </w:tr>
      <w:tr w:rsidR="0080558D" w:rsidRPr="00621FF6" w14:paraId="0515A957" w14:textId="77777777" w:rsidTr="00613616">
        <w:tc>
          <w:tcPr>
            <w:tcW w:w="10348" w:type="dxa"/>
            <w:gridSpan w:val="2"/>
            <w:shd w:val="clear" w:color="auto" w:fill="948A54"/>
          </w:tcPr>
          <w:p w14:paraId="5C069F2F" w14:textId="77777777" w:rsidR="0080558D" w:rsidRPr="00621FF6" w:rsidRDefault="0080558D" w:rsidP="00621FF6">
            <w:pPr>
              <w:rPr>
                <w:rFonts w:asciiTheme="minorHAnsi" w:hAnsiTheme="minorHAnsi" w:cstheme="minorHAnsi"/>
                <w:sz w:val="22"/>
                <w:szCs w:val="22"/>
              </w:rPr>
            </w:pPr>
          </w:p>
        </w:tc>
      </w:tr>
    </w:tbl>
    <w:p w14:paraId="2B0E2B39" w14:textId="77777777" w:rsidR="0080558D" w:rsidRPr="00621FF6" w:rsidRDefault="0080558D" w:rsidP="00621FF6">
      <w:pPr>
        <w:rPr>
          <w:rFonts w:asciiTheme="minorHAnsi" w:hAnsiTheme="minorHAnsi" w:cstheme="minorHAnsi"/>
          <w:sz w:val="22"/>
          <w:szCs w:val="22"/>
        </w:rPr>
      </w:pPr>
    </w:p>
    <w:tbl>
      <w:tblPr>
        <w:tblW w:w="10348" w:type="dxa"/>
        <w:tblInd w:w="137" w:type="dxa"/>
        <w:tblLayout w:type="fixed"/>
        <w:tblCellMar>
          <w:left w:w="0" w:type="dxa"/>
          <w:right w:w="0" w:type="dxa"/>
        </w:tblCellMar>
        <w:tblLook w:val="0000" w:firstRow="0" w:lastRow="0" w:firstColumn="0" w:lastColumn="0" w:noHBand="0" w:noVBand="0"/>
      </w:tblPr>
      <w:tblGrid>
        <w:gridCol w:w="2414"/>
        <w:gridCol w:w="1586"/>
        <w:gridCol w:w="1587"/>
        <w:gridCol w:w="1587"/>
        <w:gridCol w:w="1587"/>
        <w:gridCol w:w="1587"/>
      </w:tblGrid>
      <w:tr w:rsidR="0080558D" w:rsidRPr="00621FF6" w14:paraId="3BD04216" w14:textId="77777777" w:rsidTr="0080558D">
        <w:trPr>
          <w:cantSplit/>
          <w:trHeight w:val="1239"/>
        </w:trPr>
        <w:tc>
          <w:tcPr>
            <w:tcW w:w="2414" w:type="dxa"/>
            <w:tcBorders>
              <w:top w:val="single" w:sz="4" w:space="0" w:color="000000" w:themeColor="text1"/>
              <w:left w:val="single" w:sz="4" w:space="0" w:color="000000" w:themeColor="text1"/>
              <w:bottom w:val="nil"/>
              <w:right w:val="single" w:sz="6" w:space="0" w:color="000000" w:themeColor="text1"/>
            </w:tcBorders>
          </w:tcPr>
          <w:p w14:paraId="599D0186"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Hazard/</w:t>
            </w:r>
            <w:proofErr w:type="spellStart"/>
            <w:r w:rsidRPr="00621FF6">
              <w:rPr>
                <w:rFonts w:asciiTheme="minorHAnsi" w:hAnsiTheme="minorHAnsi" w:cstheme="minorHAnsi"/>
                <w:color w:val="000000"/>
                <w:sz w:val="22"/>
                <w:szCs w:val="22"/>
                <w:lang w:val="en-US"/>
              </w:rPr>
              <w:t>Behaviour</w:t>
            </w:r>
            <w:proofErr w:type="spellEnd"/>
          </w:p>
          <w:p w14:paraId="77504705"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p w14:paraId="5DC186BF"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6" w:type="dxa"/>
            <w:tcBorders>
              <w:top w:val="single" w:sz="4" w:space="0" w:color="000000" w:themeColor="text1"/>
              <w:left w:val="single" w:sz="6" w:space="0" w:color="000000" w:themeColor="text1"/>
              <w:bottom w:val="single" w:sz="6" w:space="0" w:color="000000" w:themeColor="text1"/>
              <w:right w:val="single" w:sz="6" w:space="0" w:color="000000" w:themeColor="text1"/>
            </w:tcBorders>
          </w:tcPr>
          <w:p w14:paraId="645B3802"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Opinion</w:t>
            </w:r>
          </w:p>
          <w:p w14:paraId="1A8090C7"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Known</w:t>
            </w:r>
          </w:p>
          <w:p w14:paraId="513ED2EC"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p w14:paraId="722E7D26"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p w14:paraId="7C841DB3"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O/K</w:t>
            </w:r>
          </w:p>
        </w:tc>
        <w:tc>
          <w:tcPr>
            <w:tcW w:w="1587" w:type="dxa"/>
            <w:tcBorders>
              <w:top w:val="single" w:sz="4" w:space="0" w:color="000000" w:themeColor="text1"/>
              <w:left w:val="single" w:sz="6" w:space="0" w:color="000000" w:themeColor="text1"/>
              <w:bottom w:val="single" w:sz="6" w:space="0" w:color="000000" w:themeColor="text1"/>
              <w:right w:val="single" w:sz="6" w:space="0" w:color="000000" w:themeColor="text1"/>
            </w:tcBorders>
          </w:tcPr>
          <w:p w14:paraId="737468D1"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Deliberate</w:t>
            </w:r>
          </w:p>
          <w:p w14:paraId="53E5FF74"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Accidental</w:t>
            </w:r>
          </w:p>
          <w:p w14:paraId="3985E3C7"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Involuntary</w:t>
            </w:r>
          </w:p>
          <w:p w14:paraId="60800C94"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p w14:paraId="2B6F67F4"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D/A/I</w:t>
            </w:r>
          </w:p>
        </w:tc>
        <w:tc>
          <w:tcPr>
            <w:tcW w:w="1587" w:type="dxa"/>
            <w:tcBorders>
              <w:top w:val="single" w:sz="4" w:space="0" w:color="000000" w:themeColor="text1"/>
              <w:left w:val="single" w:sz="6" w:space="0" w:color="000000" w:themeColor="text1"/>
              <w:bottom w:val="single" w:sz="6" w:space="0" w:color="000000" w:themeColor="text1"/>
              <w:right w:val="single" w:sz="6" w:space="0" w:color="000000" w:themeColor="text1"/>
            </w:tcBorders>
          </w:tcPr>
          <w:p w14:paraId="6BF3BB7A"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Seriousness</w:t>
            </w:r>
          </w:p>
          <w:p w14:paraId="006C2E3C"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Of Outcome</w:t>
            </w:r>
          </w:p>
          <w:p w14:paraId="51367176"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A</w:t>
            </w:r>
          </w:p>
          <w:p w14:paraId="30ABA884"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p w14:paraId="446C9D6E"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1/2/3/4</w:t>
            </w:r>
          </w:p>
        </w:tc>
        <w:tc>
          <w:tcPr>
            <w:tcW w:w="1587" w:type="dxa"/>
            <w:tcBorders>
              <w:top w:val="single" w:sz="4" w:space="0" w:color="000000" w:themeColor="text1"/>
              <w:left w:val="single" w:sz="6" w:space="0" w:color="000000" w:themeColor="text1"/>
              <w:bottom w:val="single" w:sz="6" w:space="0" w:color="000000" w:themeColor="text1"/>
              <w:right w:val="single" w:sz="6" w:space="0" w:color="000000" w:themeColor="text1"/>
            </w:tcBorders>
          </w:tcPr>
          <w:p w14:paraId="15E057C2"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Probability</w:t>
            </w:r>
          </w:p>
          <w:p w14:paraId="5A937C4D"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Of Hazard</w:t>
            </w:r>
          </w:p>
          <w:p w14:paraId="6714731B"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B</w:t>
            </w:r>
          </w:p>
          <w:p w14:paraId="1690CA8C"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p w14:paraId="4BB71A60"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1/2/3/4</w:t>
            </w:r>
          </w:p>
        </w:tc>
        <w:tc>
          <w:tcPr>
            <w:tcW w:w="1587" w:type="dxa"/>
            <w:tcBorders>
              <w:top w:val="single" w:sz="4" w:space="0" w:color="000000" w:themeColor="text1"/>
              <w:left w:val="single" w:sz="6" w:space="0" w:color="000000" w:themeColor="text1"/>
              <w:bottom w:val="single" w:sz="6" w:space="0" w:color="000000" w:themeColor="text1"/>
              <w:right w:val="single" w:sz="6" w:space="0" w:color="000000" w:themeColor="text1"/>
            </w:tcBorders>
          </w:tcPr>
          <w:p w14:paraId="4A7BB396"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Severity Risk</w:t>
            </w:r>
          </w:p>
          <w:p w14:paraId="06A54BC0"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Score</w:t>
            </w:r>
          </w:p>
          <w:p w14:paraId="0E57B874"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p w14:paraId="564BFA5A"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 xml:space="preserve">A x B </w:t>
            </w:r>
          </w:p>
        </w:tc>
      </w:tr>
      <w:tr w:rsidR="0080558D" w:rsidRPr="00621FF6" w14:paraId="2FE71E6C" w14:textId="77777777" w:rsidTr="0080558D">
        <w:trPr>
          <w:cantSplit/>
          <w:trHeight w:val="258"/>
        </w:trPr>
        <w:tc>
          <w:tcPr>
            <w:tcW w:w="2414" w:type="dxa"/>
            <w:tcBorders>
              <w:top w:val="single" w:sz="6" w:space="0" w:color="000000" w:themeColor="text1"/>
              <w:left w:val="single" w:sz="4" w:space="0" w:color="000000" w:themeColor="text1"/>
              <w:bottom w:val="single" w:sz="6" w:space="0" w:color="000000" w:themeColor="text1"/>
              <w:right w:val="single" w:sz="6" w:space="0" w:color="000000" w:themeColor="text1"/>
            </w:tcBorders>
          </w:tcPr>
          <w:p w14:paraId="3F841557"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Harm to Self</w:t>
            </w:r>
          </w:p>
        </w:tc>
        <w:tc>
          <w:tcPr>
            <w:tcW w:w="1586" w:type="dxa"/>
            <w:tcBorders>
              <w:top w:val="nil"/>
              <w:left w:val="single" w:sz="6" w:space="0" w:color="000000" w:themeColor="text1"/>
              <w:bottom w:val="single" w:sz="4" w:space="0" w:color="000000" w:themeColor="text1"/>
              <w:right w:val="single" w:sz="6" w:space="0" w:color="000000" w:themeColor="text1"/>
            </w:tcBorders>
          </w:tcPr>
          <w:p w14:paraId="49339228"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nil"/>
              <w:left w:val="single" w:sz="6" w:space="0" w:color="000000" w:themeColor="text1"/>
              <w:bottom w:val="single" w:sz="4" w:space="0" w:color="000000" w:themeColor="text1"/>
              <w:right w:val="single" w:sz="6" w:space="0" w:color="000000" w:themeColor="text1"/>
            </w:tcBorders>
          </w:tcPr>
          <w:p w14:paraId="5A7AE36B"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nil"/>
              <w:left w:val="single" w:sz="6" w:space="0" w:color="000000" w:themeColor="text1"/>
              <w:bottom w:val="single" w:sz="4" w:space="0" w:color="000000" w:themeColor="text1"/>
              <w:right w:val="single" w:sz="6" w:space="0" w:color="000000" w:themeColor="text1"/>
            </w:tcBorders>
          </w:tcPr>
          <w:p w14:paraId="37736660" w14:textId="4849CFEF" w:rsidR="0080558D" w:rsidRPr="00621FF6" w:rsidRDefault="00D93818"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2</w:t>
            </w:r>
          </w:p>
        </w:tc>
        <w:tc>
          <w:tcPr>
            <w:tcW w:w="1587" w:type="dxa"/>
            <w:tcBorders>
              <w:top w:val="nil"/>
              <w:left w:val="single" w:sz="6" w:space="0" w:color="000000" w:themeColor="text1"/>
              <w:bottom w:val="single" w:sz="4" w:space="0" w:color="000000" w:themeColor="text1"/>
              <w:right w:val="single" w:sz="6" w:space="0" w:color="000000" w:themeColor="text1"/>
            </w:tcBorders>
          </w:tcPr>
          <w:p w14:paraId="612B36EE" w14:textId="673714A1" w:rsidR="0080558D" w:rsidRPr="00621FF6" w:rsidRDefault="00A63DA3"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2</w:t>
            </w:r>
          </w:p>
        </w:tc>
        <w:tc>
          <w:tcPr>
            <w:tcW w:w="1587" w:type="dxa"/>
            <w:tcBorders>
              <w:top w:val="nil"/>
              <w:left w:val="single" w:sz="6" w:space="0" w:color="000000" w:themeColor="text1"/>
              <w:bottom w:val="single" w:sz="4" w:space="0" w:color="000000" w:themeColor="text1"/>
              <w:right w:val="single" w:sz="6" w:space="0" w:color="000000" w:themeColor="text1"/>
            </w:tcBorders>
          </w:tcPr>
          <w:p w14:paraId="51E7424B" w14:textId="471F40A6" w:rsidR="0080558D" w:rsidRPr="00621FF6" w:rsidRDefault="00A63DA3" w:rsidP="00621FF6">
            <w:pPr>
              <w:autoSpaceDE w:val="0"/>
              <w:autoSpaceDN w:val="0"/>
              <w:adjustRightInd w:val="0"/>
              <w:jc w:val="center"/>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4</w:t>
            </w:r>
          </w:p>
        </w:tc>
      </w:tr>
      <w:tr w:rsidR="0080558D" w:rsidRPr="00621FF6" w14:paraId="58109A99" w14:textId="77777777" w:rsidTr="0080558D">
        <w:trPr>
          <w:cantSplit/>
          <w:trHeight w:val="240"/>
        </w:trPr>
        <w:tc>
          <w:tcPr>
            <w:tcW w:w="2414" w:type="dxa"/>
            <w:tcBorders>
              <w:top w:val="single" w:sz="6" w:space="0" w:color="000000" w:themeColor="text1"/>
              <w:left w:val="single" w:sz="4" w:space="0" w:color="000000" w:themeColor="text1"/>
              <w:bottom w:val="single" w:sz="6" w:space="0" w:color="000000" w:themeColor="text1"/>
              <w:right w:val="single" w:sz="6" w:space="0" w:color="000000" w:themeColor="text1"/>
            </w:tcBorders>
          </w:tcPr>
          <w:p w14:paraId="5086F3A5"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Harm to Peers</w:t>
            </w:r>
          </w:p>
        </w:tc>
        <w:tc>
          <w:tcPr>
            <w:tcW w:w="1586"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643DD5AF"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333B8520"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0D6EDB58"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70E173B7"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14212EE4"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r>
      <w:tr w:rsidR="0080558D" w:rsidRPr="00621FF6" w14:paraId="657B9162" w14:textId="77777777" w:rsidTr="0080558D">
        <w:trPr>
          <w:cantSplit/>
          <w:trHeight w:val="240"/>
        </w:trPr>
        <w:tc>
          <w:tcPr>
            <w:tcW w:w="2414" w:type="dxa"/>
            <w:tcBorders>
              <w:top w:val="single" w:sz="6" w:space="0" w:color="000000" w:themeColor="text1"/>
              <w:left w:val="single" w:sz="4" w:space="0" w:color="000000" w:themeColor="text1"/>
              <w:bottom w:val="single" w:sz="6" w:space="0" w:color="000000" w:themeColor="text1"/>
              <w:right w:val="single" w:sz="6" w:space="0" w:color="000000" w:themeColor="text1"/>
            </w:tcBorders>
          </w:tcPr>
          <w:p w14:paraId="1007BB26"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Harm to Staff</w:t>
            </w:r>
          </w:p>
        </w:tc>
        <w:tc>
          <w:tcPr>
            <w:tcW w:w="1586"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13A352EF"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7BB16227"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5F0F6F5F"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6E307D6E"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5548D0B5"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r>
      <w:tr w:rsidR="0080558D" w:rsidRPr="00621FF6" w14:paraId="6EE69EE0" w14:textId="77777777" w:rsidTr="0080558D">
        <w:trPr>
          <w:cantSplit/>
          <w:trHeight w:val="258"/>
        </w:trPr>
        <w:tc>
          <w:tcPr>
            <w:tcW w:w="2414" w:type="dxa"/>
            <w:tcBorders>
              <w:top w:val="single" w:sz="6" w:space="0" w:color="000000" w:themeColor="text1"/>
              <w:left w:val="single" w:sz="4" w:space="0" w:color="000000" w:themeColor="text1"/>
              <w:bottom w:val="single" w:sz="6" w:space="0" w:color="000000" w:themeColor="text1"/>
              <w:right w:val="single" w:sz="6" w:space="0" w:color="000000" w:themeColor="text1"/>
            </w:tcBorders>
          </w:tcPr>
          <w:p w14:paraId="50855071"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Damage to property</w:t>
            </w:r>
          </w:p>
        </w:tc>
        <w:tc>
          <w:tcPr>
            <w:tcW w:w="1586"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256BD1D9"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345E40A8"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1EE34A2B"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10A124FF"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11150828"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r>
      <w:tr w:rsidR="0080558D" w:rsidRPr="00621FF6" w14:paraId="46C2A418" w14:textId="77777777" w:rsidTr="0080558D">
        <w:trPr>
          <w:cantSplit/>
          <w:trHeight w:val="240"/>
        </w:trPr>
        <w:tc>
          <w:tcPr>
            <w:tcW w:w="2414" w:type="dxa"/>
            <w:tcBorders>
              <w:top w:val="single" w:sz="6" w:space="0" w:color="000000" w:themeColor="text1"/>
              <w:left w:val="single" w:sz="4" w:space="0" w:color="000000" w:themeColor="text1"/>
              <w:bottom w:val="single" w:sz="6" w:space="0" w:color="000000" w:themeColor="text1"/>
              <w:right w:val="single" w:sz="6" w:space="0" w:color="000000" w:themeColor="text1"/>
            </w:tcBorders>
          </w:tcPr>
          <w:p w14:paraId="2069E7FF"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Harm from Disruption</w:t>
            </w:r>
          </w:p>
        </w:tc>
        <w:tc>
          <w:tcPr>
            <w:tcW w:w="1586"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19F5D56A"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07090AB2"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00EBF136"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76914DF9"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3F6953DA"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r>
      <w:tr w:rsidR="0080558D" w:rsidRPr="00621FF6" w14:paraId="229A17B4" w14:textId="77777777" w:rsidTr="0080558D">
        <w:trPr>
          <w:cantSplit/>
          <w:trHeight w:val="258"/>
        </w:trPr>
        <w:tc>
          <w:tcPr>
            <w:tcW w:w="2414" w:type="dxa"/>
            <w:tcBorders>
              <w:top w:val="single" w:sz="6" w:space="0" w:color="000000" w:themeColor="text1"/>
              <w:left w:val="single" w:sz="4" w:space="0" w:color="000000" w:themeColor="text1"/>
              <w:bottom w:val="single" w:sz="6" w:space="0" w:color="000000" w:themeColor="text1"/>
              <w:right w:val="single" w:sz="6" w:space="0" w:color="000000" w:themeColor="text1"/>
            </w:tcBorders>
          </w:tcPr>
          <w:p w14:paraId="341DF4A7"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Criminal Offence</w:t>
            </w:r>
          </w:p>
        </w:tc>
        <w:tc>
          <w:tcPr>
            <w:tcW w:w="1586"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7C3F6C87"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28336A49"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57813415"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12B7E100"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333F6889"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r>
      <w:tr w:rsidR="0080558D" w:rsidRPr="00621FF6" w14:paraId="6B5D04AC" w14:textId="77777777" w:rsidTr="0080558D">
        <w:trPr>
          <w:cantSplit/>
          <w:trHeight w:val="242"/>
        </w:trPr>
        <w:tc>
          <w:tcPr>
            <w:tcW w:w="2414" w:type="dxa"/>
            <w:tcBorders>
              <w:top w:val="single" w:sz="6" w:space="0" w:color="000000" w:themeColor="text1"/>
              <w:left w:val="single" w:sz="4" w:space="0" w:color="000000" w:themeColor="text1"/>
              <w:bottom w:val="single" w:sz="6" w:space="0" w:color="000000" w:themeColor="text1"/>
              <w:right w:val="single" w:sz="6" w:space="0" w:color="000000" w:themeColor="text1"/>
            </w:tcBorders>
          </w:tcPr>
          <w:p w14:paraId="0C8C1642"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Harm from Absconding</w:t>
            </w:r>
          </w:p>
        </w:tc>
        <w:tc>
          <w:tcPr>
            <w:tcW w:w="1586"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753E887D"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7B070B2F"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5844F9F1"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693573BB"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42A5BD54"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r>
      <w:tr w:rsidR="0080558D" w:rsidRPr="00621FF6" w14:paraId="47CC6DFB" w14:textId="77777777" w:rsidTr="0080558D">
        <w:trPr>
          <w:cantSplit/>
          <w:trHeight w:val="274"/>
        </w:trPr>
        <w:tc>
          <w:tcPr>
            <w:tcW w:w="2414" w:type="dxa"/>
            <w:tcBorders>
              <w:top w:val="single" w:sz="6" w:space="0" w:color="000000" w:themeColor="text1"/>
              <w:left w:val="single" w:sz="4" w:space="0" w:color="000000" w:themeColor="text1"/>
              <w:bottom w:val="single" w:sz="6" w:space="0" w:color="000000" w:themeColor="text1"/>
              <w:right w:val="single" w:sz="6" w:space="0" w:color="000000" w:themeColor="text1"/>
            </w:tcBorders>
          </w:tcPr>
          <w:p w14:paraId="6A892D6C"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 xml:space="preserve">Other Harm </w:t>
            </w:r>
          </w:p>
        </w:tc>
        <w:tc>
          <w:tcPr>
            <w:tcW w:w="1586"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2BA07AA7"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468E1A28"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548E40EE"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705DC07A"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c>
          <w:tcPr>
            <w:tcW w:w="1587" w:type="dxa"/>
            <w:tcBorders>
              <w:top w:val="single" w:sz="6" w:space="0" w:color="000000" w:themeColor="text1"/>
              <w:left w:val="single" w:sz="6" w:space="0" w:color="000000" w:themeColor="text1"/>
              <w:bottom w:val="single" w:sz="4" w:space="0" w:color="000000" w:themeColor="text1"/>
              <w:right w:val="single" w:sz="6" w:space="0" w:color="000000" w:themeColor="text1"/>
            </w:tcBorders>
          </w:tcPr>
          <w:p w14:paraId="57ADF63D" w14:textId="77777777" w:rsidR="0080558D" w:rsidRPr="00621FF6" w:rsidRDefault="0080558D" w:rsidP="00621FF6">
            <w:pPr>
              <w:autoSpaceDE w:val="0"/>
              <w:autoSpaceDN w:val="0"/>
              <w:adjustRightInd w:val="0"/>
              <w:jc w:val="center"/>
              <w:rPr>
                <w:rFonts w:asciiTheme="minorHAnsi" w:hAnsiTheme="minorHAnsi" w:cstheme="minorHAnsi"/>
                <w:color w:val="000000"/>
                <w:sz w:val="22"/>
                <w:szCs w:val="22"/>
                <w:lang w:val="en-US"/>
              </w:rPr>
            </w:pPr>
          </w:p>
        </w:tc>
      </w:tr>
    </w:tbl>
    <w:p w14:paraId="08A41EA3" w14:textId="77777777" w:rsidR="0080558D" w:rsidRPr="00621FF6" w:rsidRDefault="0080558D" w:rsidP="00621FF6">
      <w:pPr>
        <w:rPr>
          <w:rFonts w:asciiTheme="minorHAnsi" w:hAnsiTheme="minorHAnsi" w:cstheme="minorHAnsi"/>
          <w:sz w:val="22"/>
          <w:szCs w:val="22"/>
        </w:rPr>
      </w:pPr>
    </w:p>
    <w:tbl>
      <w:tblPr>
        <w:tblW w:w="10348" w:type="dxa"/>
        <w:tblInd w:w="137" w:type="dxa"/>
        <w:tblLayout w:type="fixed"/>
        <w:tblCellMar>
          <w:left w:w="0" w:type="dxa"/>
          <w:right w:w="0" w:type="dxa"/>
        </w:tblCellMar>
        <w:tblLook w:val="0000" w:firstRow="0" w:lastRow="0" w:firstColumn="0" w:lastColumn="0" w:noHBand="0" w:noVBand="0"/>
      </w:tblPr>
      <w:tblGrid>
        <w:gridCol w:w="1837"/>
        <w:gridCol w:w="8511"/>
      </w:tblGrid>
      <w:tr w:rsidR="0080558D" w:rsidRPr="00621FF6" w14:paraId="50FBDA8D" w14:textId="77777777" w:rsidTr="0080558D">
        <w:trPr>
          <w:cantSplit/>
          <w:trHeight w:val="46"/>
        </w:trPr>
        <w:tc>
          <w:tcPr>
            <w:tcW w:w="1837" w:type="dxa"/>
            <w:tcBorders>
              <w:top w:val="single" w:sz="4" w:space="0" w:color="000000"/>
              <w:left w:val="single" w:sz="4" w:space="0" w:color="000000"/>
              <w:bottom w:val="nil"/>
              <w:right w:val="single" w:sz="4" w:space="0" w:color="000000"/>
            </w:tcBorders>
          </w:tcPr>
          <w:p w14:paraId="1B380EA3" w14:textId="77777777" w:rsidR="0080558D" w:rsidRPr="00621FF6" w:rsidRDefault="0080558D" w:rsidP="00621FF6">
            <w:pPr>
              <w:autoSpaceDE w:val="0"/>
              <w:autoSpaceDN w:val="0"/>
              <w:adjustRightInd w:val="0"/>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Seriousness</w:t>
            </w:r>
          </w:p>
          <w:p w14:paraId="50963843" w14:textId="77777777" w:rsidR="0080558D" w:rsidRPr="00621FF6" w:rsidRDefault="0080558D" w:rsidP="00621FF6">
            <w:pPr>
              <w:autoSpaceDE w:val="0"/>
              <w:autoSpaceDN w:val="0"/>
              <w:adjustRightInd w:val="0"/>
              <w:rPr>
                <w:rFonts w:asciiTheme="minorHAnsi" w:hAnsiTheme="minorHAnsi" w:cstheme="minorHAnsi"/>
                <w:b/>
                <w:bCs/>
                <w:color w:val="000000"/>
                <w:sz w:val="22"/>
                <w:szCs w:val="22"/>
                <w:lang w:val="en-US"/>
              </w:rPr>
            </w:pPr>
          </w:p>
        </w:tc>
        <w:tc>
          <w:tcPr>
            <w:tcW w:w="8511" w:type="dxa"/>
            <w:tcBorders>
              <w:top w:val="single" w:sz="4" w:space="0" w:color="000000"/>
              <w:left w:val="single" w:sz="4" w:space="0" w:color="000000"/>
              <w:bottom w:val="single" w:sz="4" w:space="0" w:color="000000"/>
              <w:right w:val="single" w:sz="4" w:space="0" w:color="000000"/>
            </w:tcBorders>
          </w:tcPr>
          <w:p w14:paraId="2DF95342" w14:textId="77777777" w:rsidR="0080558D" w:rsidRPr="00621FF6" w:rsidRDefault="0080558D" w:rsidP="00621FF6">
            <w:pPr>
              <w:autoSpaceDE w:val="0"/>
              <w:autoSpaceDN w:val="0"/>
              <w:adjustRightInd w:val="0"/>
              <w:rPr>
                <w:rFonts w:asciiTheme="minorHAnsi" w:hAnsiTheme="minorHAnsi" w:cstheme="minorHAnsi"/>
                <w:b/>
                <w:bCs/>
                <w:color w:val="000000"/>
                <w:sz w:val="22"/>
                <w:szCs w:val="22"/>
                <w:lang w:val="en-US"/>
              </w:rPr>
            </w:pPr>
          </w:p>
        </w:tc>
      </w:tr>
      <w:tr w:rsidR="0080558D" w:rsidRPr="00621FF6" w14:paraId="2596F2C7" w14:textId="77777777" w:rsidTr="0080558D">
        <w:trPr>
          <w:cantSplit/>
          <w:trHeight w:val="46"/>
        </w:trPr>
        <w:tc>
          <w:tcPr>
            <w:tcW w:w="1837" w:type="dxa"/>
            <w:tcBorders>
              <w:top w:val="single" w:sz="4" w:space="0" w:color="000000"/>
              <w:left w:val="single" w:sz="4" w:space="0" w:color="000000"/>
              <w:bottom w:val="nil"/>
              <w:right w:val="single" w:sz="4" w:space="0" w:color="000000"/>
            </w:tcBorders>
          </w:tcPr>
          <w:p w14:paraId="68FC2950" w14:textId="77777777" w:rsidR="0080558D" w:rsidRPr="00621FF6" w:rsidRDefault="0080558D" w:rsidP="00621FF6">
            <w:pPr>
              <w:autoSpaceDE w:val="0"/>
              <w:autoSpaceDN w:val="0"/>
              <w:adjustRightInd w:val="0"/>
              <w:jc w:val="center"/>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4</w:t>
            </w:r>
          </w:p>
        </w:tc>
        <w:tc>
          <w:tcPr>
            <w:tcW w:w="8511" w:type="dxa"/>
            <w:tcBorders>
              <w:top w:val="single" w:sz="4" w:space="0" w:color="000000"/>
              <w:left w:val="single" w:sz="4" w:space="0" w:color="000000"/>
              <w:bottom w:val="single" w:sz="4" w:space="0" w:color="000000"/>
              <w:right w:val="single" w:sz="4" w:space="0" w:color="000000"/>
            </w:tcBorders>
          </w:tcPr>
          <w:p w14:paraId="2CC9D6F4"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Foreseeable outcome is loss of life or permanent disability, emotional trauma requiring psychological support/treatment, or critical property damage</w:t>
            </w:r>
          </w:p>
          <w:p w14:paraId="56480FE7"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p>
        </w:tc>
      </w:tr>
      <w:tr w:rsidR="0080558D" w:rsidRPr="00621FF6" w14:paraId="37780990" w14:textId="77777777" w:rsidTr="0080558D">
        <w:trPr>
          <w:cantSplit/>
          <w:trHeight w:val="46"/>
        </w:trPr>
        <w:tc>
          <w:tcPr>
            <w:tcW w:w="1837" w:type="dxa"/>
            <w:tcBorders>
              <w:top w:val="single" w:sz="4" w:space="0" w:color="000000"/>
              <w:left w:val="single" w:sz="4" w:space="0" w:color="000000"/>
              <w:bottom w:val="nil"/>
              <w:right w:val="single" w:sz="4" w:space="0" w:color="000000"/>
            </w:tcBorders>
          </w:tcPr>
          <w:p w14:paraId="2AEC7850" w14:textId="77777777" w:rsidR="0080558D" w:rsidRPr="00621FF6" w:rsidRDefault="0080558D" w:rsidP="00621FF6">
            <w:pPr>
              <w:autoSpaceDE w:val="0"/>
              <w:autoSpaceDN w:val="0"/>
              <w:adjustRightInd w:val="0"/>
              <w:jc w:val="center"/>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3</w:t>
            </w:r>
          </w:p>
        </w:tc>
        <w:tc>
          <w:tcPr>
            <w:tcW w:w="8511" w:type="dxa"/>
            <w:tcBorders>
              <w:top w:val="single" w:sz="4" w:space="0" w:color="000000"/>
              <w:left w:val="single" w:sz="4" w:space="0" w:color="000000"/>
              <w:bottom w:val="single" w:sz="4" w:space="0" w:color="000000"/>
              <w:right w:val="single" w:sz="4" w:space="0" w:color="000000"/>
            </w:tcBorders>
          </w:tcPr>
          <w:p w14:paraId="4CD05B7F"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 xml:space="preserve">Foreseeable outcome is </w:t>
            </w:r>
            <w:r w:rsidRPr="00621FF6">
              <w:rPr>
                <w:rFonts w:asciiTheme="minorHAnsi" w:hAnsiTheme="minorHAnsi" w:cstheme="minorHAnsi"/>
                <w:color w:val="000000"/>
                <w:sz w:val="22"/>
                <w:szCs w:val="22"/>
              </w:rPr>
              <w:t>hospitalisation</w:t>
            </w:r>
            <w:r w:rsidRPr="00621FF6">
              <w:rPr>
                <w:rFonts w:asciiTheme="minorHAnsi" w:hAnsiTheme="minorHAnsi" w:cstheme="minorHAnsi"/>
                <w:color w:val="000000"/>
                <w:sz w:val="22"/>
                <w:szCs w:val="22"/>
                <w:lang w:val="en-US"/>
              </w:rPr>
              <w:t>, significant distress, extensive damage</w:t>
            </w:r>
          </w:p>
          <w:p w14:paraId="7052E715"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p>
        </w:tc>
      </w:tr>
      <w:tr w:rsidR="0080558D" w:rsidRPr="00621FF6" w14:paraId="38E6C548" w14:textId="77777777" w:rsidTr="0080558D">
        <w:trPr>
          <w:cantSplit/>
          <w:trHeight w:val="46"/>
        </w:trPr>
        <w:tc>
          <w:tcPr>
            <w:tcW w:w="1837" w:type="dxa"/>
            <w:tcBorders>
              <w:top w:val="single" w:sz="4" w:space="0" w:color="000000"/>
              <w:left w:val="single" w:sz="4" w:space="0" w:color="000000"/>
              <w:bottom w:val="nil"/>
              <w:right w:val="single" w:sz="4" w:space="0" w:color="000000"/>
            </w:tcBorders>
          </w:tcPr>
          <w:p w14:paraId="1313B9C0" w14:textId="77777777" w:rsidR="0080558D" w:rsidRPr="00621FF6" w:rsidRDefault="0080558D" w:rsidP="00621FF6">
            <w:pPr>
              <w:autoSpaceDE w:val="0"/>
              <w:autoSpaceDN w:val="0"/>
              <w:adjustRightInd w:val="0"/>
              <w:jc w:val="center"/>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2</w:t>
            </w:r>
          </w:p>
        </w:tc>
        <w:tc>
          <w:tcPr>
            <w:tcW w:w="8511" w:type="dxa"/>
            <w:tcBorders>
              <w:top w:val="single" w:sz="4" w:space="0" w:color="000000"/>
              <w:left w:val="single" w:sz="4" w:space="0" w:color="000000"/>
              <w:bottom w:val="single" w:sz="4" w:space="0" w:color="000000"/>
              <w:right w:val="single" w:sz="4" w:space="0" w:color="000000"/>
            </w:tcBorders>
          </w:tcPr>
          <w:p w14:paraId="76C9A575"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Foreseeable outcome is harm requiring first aid, distress or minor damage</w:t>
            </w:r>
            <w:r w:rsidRPr="00621FF6">
              <w:rPr>
                <w:rFonts w:asciiTheme="minorHAnsi" w:hAnsiTheme="minorHAnsi" w:cstheme="minorHAnsi"/>
                <w:b/>
                <w:bCs/>
                <w:color w:val="000000"/>
                <w:sz w:val="22"/>
                <w:szCs w:val="22"/>
                <w:lang w:val="en-US"/>
              </w:rPr>
              <w:t xml:space="preserve"> </w:t>
            </w:r>
            <w:r w:rsidRPr="00621FF6">
              <w:rPr>
                <w:rFonts w:asciiTheme="minorHAnsi" w:hAnsiTheme="minorHAnsi" w:cstheme="minorHAnsi"/>
                <w:color w:val="000000"/>
                <w:sz w:val="22"/>
                <w:szCs w:val="22"/>
                <w:lang w:val="en-US"/>
              </w:rPr>
              <w:t xml:space="preserve"> </w:t>
            </w:r>
          </w:p>
          <w:p w14:paraId="30DD67E0"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p>
        </w:tc>
      </w:tr>
      <w:tr w:rsidR="0080558D" w:rsidRPr="00621FF6" w14:paraId="255B315C" w14:textId="77777777" w:rsidTr="0080558D">
        <w:trPr>
          <w:cantSplit/>
          <w:trHeight w:val="46"/>
        </w:trPr>
        <w:tc>
          <w:tcPr>
            <w:tcW w:w="1837" w:type="dxa"/>
            <w:tcBorders>
              <w:top w:val="single" w:sz="4" w:space="0" w:color="000000"/>
              <w:left w:val="single" w:sz="4" w:space="0" w:color="000000"/>
              <w:bottom w:val="nil"/>
              <w:right w:val="single" w:sz="4" w:space="0" w:color="000000"/>
            </w:tcBorders>
          </w:tcPr>
          <w:p w14:paraId="082B2AE2" w14:textId="77777777" w:rsidR="0080558D" w:rsidRPr="00621FF6" w:rsidRDefault="0080558D" w:rsidP="00621FF6">
            <w:pPr>
              <w:autoSpaceDE w:val="0"/>
              <w:autoSpaceDN w:val="0"/>
              <w:adjustRightInd w:val="0"/>
              <w:jc w:val="center"/>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1</w:t>
            </w:r>
          </w:p>
        </w:tc>
        <w:tc>
          <w:tcPr>
            <w:tcW w:w="8511" w:type="dxa"/>
            <w:tcBorders>
              <w:top w:val="single" w:sz="4" w:space="0" w:color="000000"/>
              <w:left w:val="single" w:sz="4" w:space="0" w:color="000000"/>
              <w:bottom w:val="single" w:sz="4" w:space="0" w:color="000000"/>
              <w:right w:val="single" w:sz="4" w:space="0" w:color="000000"/>
            </w:tcBorders>
          </w:tcPr>
          <w:p w14:paraId="7B18DDC4"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Foreseeable outcome is upset or disruption</w:t>
            </w:r>
          </w:p>
          <w:p w14:paraId="040094DA"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p>
        </w:tc>
      </w:tr>
      <w:tr w:rsidR="0080558D" w:rsidRPr="00621FF6" w14:paraId="2953B572" w14:textId="77777777" w:rsidTr="0080558D">
        <w:trPr>
          <w:cantSplit/>
          <w:trHeight w:val="46"/>
        </w:trPr>
        <w:tc>
          <w:tcPr>
            <w:tcW w:w="1837" w:type="dxa"/>
            <w:tcBorders>
              <w:top w:val="single" w:sz="4" w:space="0" w:color="000000"/>
              <w:left w:val="single" w:sz="4" w:space="0" w:color="000000"/>
              <w:bottom w:val="nil"/>
              <w:right w:val="single" w:sz="4" w:space="0" w:color="000000"/>
            </w:tcBorders>
          </w:tcPr>
          <w:p w14:paraId="368158CF" w14:textId="77777777" w:rsidR="0080558D" w:rsidRPr="00621FF6" w:rsidRDefault="0080558D" w:rsidP="00621FF6">
            <w:pPr>
              <w:autoSpaceDE w:val="0"/>
              <w:autoSpaceDN w:val="0"/>
              <w:adjustRightInd w:val="0"/>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Probability</w:t>
            </w:r>
          </w:p>
          <w:p w14:paraId="1B38D47E" w14:textId="77777777" w:rsidR="0080558D" w:rsidRPr="00621FF6" w:rsidRDefault="0080558D" w:rsidP="00621FF6">
            <w:pPr>
              <w:autoSpaceDE w:val="0"/>
              <w:autoSpaceDN w:val="0"/>
              <w:adjustRightInd w:val="0"/>
              <w:rPr>
                <w:rFonts w:asciiTheme="minorHAnsi" w:hAnsiTheme="minorHAnsi" w:cstheme="minorHAnsi"/>
                <w:b/>
                <w:bCs/>
                <w:color w:val="000000"/>
                <w:sz w:val="22"/>
                <w:szCs w:val="22"/>
                <w:lang w:val="en-US"/>
              </w:rPr>
            </w:pPr>
          </w:p>
        </w:tc>
        <w:tc>
          <w:tcPr>
            <w:tcW w:w="8511" w:type="dxa"/>
            <w:tcBorders>
              <w:top w:val="single" w:sz="4" w:space="0" w:color="000000"/>
              <w:left w:val="single" w:sz="4" w:space="0" w:color="000000"/>
              <w:bottom w:val="single" w:sz="4" w:space="0" w:color="000000"/>
              <w:right w:val="single" w:sz="4" w:space="0" w:color="000000"/>
            </w:tcBorders>
          </w:tcPr>
          <w:p w14:paraId="6E3CB0B3" w14:textId="77777777" w:rsidR="0080558D" w:rsidRPr="00621FF6" w:rsidRDefault="0080558D" w:rsidP="00621FF6">
            <w:pPr>
              <w:autoSpaceDE w:val="0"/>
              <w:autoSpaceDN w:val="0"/>
              <w:adjustRightInd w:val="0"/>
              <w:rPr>
                <w:rFonts w:asciiTheme="minorHAnsi" w:hAnsiTheme="minorHAnsi" w:cstheme="minorHAnsi"/>
                <w:b/>
                <w:bCs/>
                <w:color w:val="000000"/>
                <w:sz w:val="22"/>
                <w:szCs w:val="22"/>
                <w:lang w:val="en-US"/>
              </w:rPr>
            </w:pPr>
          </w:p>
        </w:tc>
      </w:tr>
      <w:tr w:rsidR="0080558D" w:rsidRPr="00621FF6" w14:paraId="5DD4F32C" w14:textId="77777777" w:rsidTr="0080558D">
        <w:trPr>
          <w:cantSplit/>
          <w:trHeight w:val="46"/>
        </w:trPr>
        <w:tc>
          <w:tcPr>
            <w:tcW w:w="1837" w:type="dxa"/>
            <w:tcBorders>
              <w:top w:val="single" w:sz="4" w:space="0" w:color="000000"/>
              <w:left w:val="single" w:sz="4" w:space="0" w:color="000000"/>
              <w:bottom w:val="single" w:sz="4" w:space="0" w:color="000000"/>
              <w:right w:val="single" w:sz="4" w:space="0" w:color="000000"/>
            </w:tcBorders>
          </w:tcPr>
          <w:p w14:paraId="0B6497FB" w14:textId="77777777" w:rsidR="0080558D" w:rsidRPr="00621FF6" w:rsidRDefault="0080558D" w:rsidP="00621FF6">
            <w:pPr>
              <w:autoSpaceDE w:val="0"/>
              <w:autoSpaceDN w:val="0"/>
              <w:adjustRightInd w:val="0"/>
              <w:jc w:val="center"/>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4</w:t>
            </w:r>
          </w:p>
        </w:tc>
        <w:tc>
          <w:tcPr>
            <w:tcW w:w="8511" w:type="dxa"/>
            <w:tcBorders>
              <w:top w:val="single" w:sz="4" w:space="0" w:color="000000"/>
              <w:left w:val="single" w:sz="4" w:space="0" w:color="000000"/>
              <w:bottom w:val="single" w:sz="4" w:space="0" w:color="000000"/>
              <w:right w:val="single" w:sz="4" w:space="0" w:color="000000"/>
            </w:tcBorders>
          </w:tcPr>
          <w:p w14:paraId="2D272930"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The Risk of Harm is persistent and constant</w:t>
            </w:r>
          </w:p>
          <w:p w14:paraId="5263E855"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p>
        </w:tc>
      </w:tr>
      <w:tr w:rsidR="0080558D" w:rsidRPr="00621FF6" w14:paraId="653FD6A7" w14:textId="77777777" w:rsidTr="0080558D">
        <w:trPr>
          <w:cantSplit/>
          <w:trHeight w:val="46"/>
        </w:trPr>
        <w:tc>
          <w:tcPr>
            <w:tcW w:w="1837" w:type="dxa"/>
            <w:tcBorders>
              <w:top w:val="single" w:sz="4" w:space="0" w:color="000000"/>
              <w:left w:val="single" w:sz="4" w:space="0" w:color="000000"/>
              <w:bottom w:val="single" w:sz="4" w:space="0" w:color="000000"/>
              <w:right w:val="single" w:sz="4" w:space="0" w:color="000000"/>
            </w:tcBorders>
          </w:tcPr>
          <w:p w14:paraId="4D81C736" w14:textId="77777777" w:rsidR="0080558D" w:rsidRPr="00621FF6" w:rsidRDefault="0080558D" w:rsidP="00621FF6">
            <w:pPr>
              <w:autoSpaceDE w:val="0"/>
              <w:autoSpaceDN w:val="0"/>
              <w:adjustRightInd w:val="0"/>
              <w:jc w:val="center"/>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3</w:t>
            </w:r>
          </w:p>
        </w:tc>
        <w:tc>
          <w:tcPr>
            <w:tcW w:w="8511" w:type="dxa"/>
            <w:tcBorders>
              <w:top w:val="single" w:sz="4" w:space="0" w:color="000000"/>
              <w:left w:val="single" w:sz="4" w:space="0" w:color="000000"/>
              <w:bottom w:val="single" w:sz="4" w:space="0" w:color="000000"/>
              <w:right w:val="single" w:sz="4" w:space="0" w:color="000000"/>
            </w:tcBorders>
          </w:tcPr>
          <w:p w14:paraId="06C42F7F"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The ‘Risk of Harm’ is more likely than not to occur again</w:t>
            </w:r>
          </w:p>
          <w:p w14:paraId="2F5EDC8D"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p>
        </w:tc>
      </w:tr>
      <w:tr w:rsidR="0080558D" w:rsidRPr="00621FF6" w14:paraId="3DDF24F3" w14:textId="77777777" w:rsidTr="0080558D">
        <w:trPr>
          <w:cantSplit/>
          <w:trHeight w:val="46"/>
        </w:trPr>
        <w:tc>
          <w:tcPr>
            <w:tcW w:w="1837" w:type="dxa"/>
            <w:tcBorders>
              <w:top w:val="single" w:sz="4" w:space="0" w:color="000000"/>
              <w:left w:val="single" w:sz="4" w:space="0" w:color="000000"/>
              <w:bottom w:val="single" w:sz="4" w:space="0" w:color="000000"/>
              <w:right w:val="single" w:sz="4" w:space="0" w:color="000000"/>
            </w:tcBorders>
          </w:tcPr>
          <w:p w14:paraId="5D1A9ECE" w14:textId="77777777" w:rsidR="0080558D" w:rsidRPr="00621FF6" w:rsidRDefault="0080558D" w:rsidP="00621FF6">
            <w:pPr>
              <w:autoSpaceDE w:val="0"/>
              <w:autoSpaceDN w:val="0"/>
              <w:adjustRightInd w:val="0"/>
              <w:jc w:val="center"/>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2</w:t>
            </w:r>
          </w:p>
        </w:tc>
        <w:tc>
          <w:tcPr>
            <w:tcW w:w="8511" w:type="dxa"/>
            <w:tcBorders>
              <w:top w:val="single" w:sz="4" w:space="0" w:color="000000"/>
              <w:left w:val="single" w:sz="4" w:space="0" w:color="000000"/>
              <w:bottom w:val="single" w:sz="4" w:space="0" w:color="000000"/>
              <w:right w:val="single" w:sz="4" w:space="0" w:color="000000"/>
            </w:tcBorders>
          </w:tcPr>
          <w:p w14:paraId="614B3261"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The ‘Risk of Harm’ has occurred within the last 12 months, the context has changed to make a reoccurrence unlikely</w:t>
            </w:r>
          </w:p>
          <w:p w14:paraId="1CD8A282"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p>
        </w:tc>
      </w:tr>
      <w:tr w:rsidR="0080558D" w:rsidRPr="00621FF6" w14:paraId="4213238F" w14:textId="77777777" w:rsidTr="0080558D">
        <w:trPr>
          <w:cantSplit/>
          <w:trHeight w:val="46"/>
        </w:trPr>
        <w:tc>
          <w:tcPr>
            <w:tcW w:w="1837" w:type="dxa"/>
            <w:tcBorders>
              <w:top w:val="single" w:sz="4" w:space="0" w:color="000000"/>
              <w:left w:val="single" w:sz="4" w:space="0" w:color="000000"/>
              <w:bottom w:val="single" w:sz="4" w:space="0" w:color="000000"/>
              <w:right w:val="single" w:sz="4" w:space="0" w:color="000000"/>
            </w:tcBorders>
          </w:tcPr>
          <w:p w14:paraId="3499624F" w14:textId="77777777" w:rsidR="0080558D" w:rsidRPr="00621FF6" w:rsidRDefault="0080558D" w:rsidP="00621FF6">
            <w:pPr>
              <w:autoSpaceDE w:val="0"/>
              <w:autoSpaceDN w:val="0"/>
              <w:adjustRightInd w:val="0"/>
              <w:jc w:val="center"/>
              <w:rPr>
                <w:rFonts w:asciiTheme="minorHAnsi" w:hAnsiTheme="minorHAnsi" w:cstheme="minorHAnsi"/>
                <w:b/>
                <w:bCs/>
                <w:color w:val="000000"/>
                <w:sz w:val="22"/>
                <w:szCs w:val="22"/>
                <w:lang w:val="en-US"/>
              </w:rPr>
            </w:pPr>
            <w:r w:rsidRPr="00621FF6">
              <w:rPr>
                <w:rFonts w:asciiTheme="minorHAnsi" w:hAnsiTheme="minorHAnsi" w:cstheme="minorHAnsi"/>
                <w:b/>
                <w:bCs/>
                <w:color w:val="000000"/>
                <w:sz w:val="22"/>
                <w:szCs w:val="22"/>
                <w:lang w:val="en-US"/>
              </w:rPr>
              <w:t>1</w:t>
            </w:r>
          </w:p>
        </w:tc>
        <w:tc>
          <w:tcPr>
            <w:tcW w:w="8511" w:type="dxa"/>
            <w:tcBorders>
              <w:top w:val="single" w:sz="4" w:space="0" w:color="000000"/>
              <w:left w:val="single" w:sz="4" w:space="0" w:color="000000"/>
              <w:bottom w:val="single" w:sz="4" w:space="0" w:color="000000"/>
              <w:right w:val="single" w:sz="4" w:space="0" w:color="000000"/>
            </w:tcBorders>
          </w:tcPr>
          <w:p w14:paraId="7B5D36FB" w14:textId="77777777" w:rsidR="0080558D" w:rsidRPr="00621FF6" w:rsidRDefault="0080558D" w:rsidP="00621FF6">
            <w:pPr>
              <w:autoSpaceDE w:val="0"/>
              <w:autoSpaceDN w:val="0"/>
              <w:adjustRightInd w:val="0"/>
              <w:rPr>
                <w:rFonts w:asciiTheme="minorHAnsi" w:hAnsiTheme="minorHAnsi" w:cstheme="minorHAnsi"/>
                <w:color w:val="000000"/>
                <w:sz w:val="22"/>
                <w:szCs w:val="22"/>
                <w:lang w:val="en-US"/>
              </w:rPr>
            </w:pPr>
            <w:r w:rsidRPr="00621FF6">
              <w:rPr>
                <w:rFonts w:asciiTheme="minorHAnsi" w:hAnsiTheme="minorHAnsi" w:cstheme="minorHAnsi"/>
                <w:color w:val="000000"/>
                <w:sz w:val="22"/>
                <w:szCs w:val="22"/>
                <w:lang w:val="en-US"/>
              </w:rPr>
              <w:t xml:space="preserve">There is evidence of historical risk, but the </w:t>
            </w:r>
            <w:proofErr w:type="spellStart"/>
            <w:r w:rsidRPr="00621FF6">
              <w:rPr>
                <w:rFonts w:asciiTheme="minorHAnsi" w:hAnsiTheme="minorHAnsi" w:cstheme="minorHAnsi"/>
                <w:color w:val="000000"/>
                <w:sz w:val="22"/>
                <w:szCs w:val="22"/>
                <w:lang w:val="en-US"/>
              </w:rPr>
              <w:t>behaviour</w:t>
            </w:r>
            <w:proofErr w:type="spellEnd"/>
            <w:r w:rsidRPr="00621FF6">
              <w:rPr>
                <w:rFonts w:asciiTheme="minorHAnsi" w:hAnsiTheme="minorHAnsi" w:cstheme="minorHAnsi"/>
                <w:color w:val="000000"/>
                <w:sz w:val="22"/>
                <w:szCs w:val="22"/>
                <w:lang w:val="en-US"/>
              </w:rPr>
              <w:t xml:space="preserve"> has been dormant for over 12 months and no identified triggers remain</w:t>
            </w:r>
          </w:p>
        </w:tc>
      </w:tr>
    </w:tbl>
    <w:p w14:paraId="7347FFD6" w14:textId="77777777" w:rsidR="0080558D" w:rsidRPr="00621FF6" w:rsidRDefault="0080558D" w:rsidP="00621FF6">
      <w:pPr>
        <w:autoSpaceDE w:val="0"/>
        <w:autoSpaceDN w:val="0"/>
        <w:adjustRightInd w:val="0"/>
        <w:rPr>
          <w:rFonts w:asciiTheme="minorHAnsi" w:hAnsiTheme="minorHAnsi" w:cstheme="minorHAnsi"/>
          <w:i/>
          <w:iCs/>
          <w:color w:val="000000"/>
          <w:sz w:val="22"/>
          <w:szCs w:val="22"/>
          <w:lang w:val="en-US"/>
        </w:rPr>
      </w:pPr>
    </w:p>
    <w:p w14:paraId="2C2E9B3F" w14:textId="77777777" w:rsidR="0080558D" w:rsidRPr="00621FF6" w:rsidRDefault="0080558D" w:rsidP="00621FF6">
      <w:pPr>
        <w:autoSpaceDE w:val="0"/>
        <w:autoSpaceDN w:val="0"/>
        <w:adjustRightInd w:val="0"/>
        <w:rPr>
          <w:rFonts w:asciiTheme="minorHAnsi" w:hAnsiTheme="minorHAnsi" w:cstheme="minorHAnsi"/>
          <w:i/>
          <w:iCs/>
          <w:color w:val="000000"/>
          <w:sz w:val="22"/>
          <w:szCs w:val="22"/>
          <w:lang w:val="en-US"/>
        </w:rPr>
      </w:pPr>
    </w:p>
    <w:p w14:paraId="4A1E86DD" w14:textId="00E267FB" w:rsidR="0080558D" w:rsidRPr="00621FF6" w:rsidRDefault="0068492C" w:rsidP="00621FF6">
      <w:pPr>
        <w:rPr>
          <w:rFonts w:asciiTheme="minorHAnsi" w:hAnsiTheme="minorHAnsi" w:cstheme="minorHAnsi"/>
          <w:b/>
          <w:i/>
          <w:iCs/>
          <w:color w:val="000000"/>
          <w:sz w:val="22"/>
          <w:szCs w:val="22"/>
          <w:lang w:val="en-US"/>
        </w:rPr>
      </w:pPr>
      <w:r w:rsidRPr="00621FF6">
        <w:rPr>
          <w:rFonts w:asciiTheme="minorHAnsi" w:hAnsiTheme="minorHAnsi" w:cstheme="minorHAnsi"/>
          <w:b/>
          <w:i/>
          <w:iCs/>
          <w:color w:val="000000"/>
          <w:sz w:val="22"/>
          <w:szCs w:val="22"/>
          <w:lang w:val="en-US"/>
        </w:rPr>
        <w:t xml:space="preserve">   </w:t>
      </w:r>
      <w:r w:rsidR="0080558D" w:rsidRPr="00621FF6">
        <w:rPr>
          <w:rFonts w:asciiTheme="minorHAnsi" w:hAnsiTheme="minorHAnsi" w:cstheme="minorHAnsi"/>
          <w:b/>
          <w:i/>
          <w:iCs/>
          <w:color w:val="000000"/>
          <w:sz w:val="22"/>
          <w:szCs w:val="22"/>
          <w:lang w:val="en-US"/>
        </w:rPr>
        <w:t xml:space="preserve">Now complete the </w:t>
      </w:r>
      <w:proofErr w:type="spellStart"/>
      <w:r w:rsidR="0080558D" w:rsidRPr="00621FF6">
        <w:rPr>
          <w:rFonts w:asciiTheme="minorHAnsi" w:hAnsiTheme="minorHAnsi" w:cstheme="minorHAnsi"/>
          <w:b/>
          <w:i/>
          <w:iCs/>
          <w:color w:val="000000"/>
          <w:sz w:val="22"/>
          <w:szCs w:val="22"/>
          <w:lang w:val="en-US"/>
        </w:rPr>
        <w:t>Behaviour</w:t>
      </w:r>
      <w:proofErr w:type="spellEnd"/>
      <w:r w:rsidR="0080558D" w:rsidRPr="00621FF6">
        <w:rPr>
          <w:rFonts w:asciiTheme="minorHAnsi" w:hAnsiTheme="minorHAnsi" w:cstheme="minorHAnsi"/>
          <w:b/>
          <w:i/>
          <w:iCs/>
          <w:color w:val="000000"/>
          <w:sz w:val="22"/>
          <w:szCs w:val="22"/>
          <w:lang w:val="en-US"/>
        </w:rPr>
        <w:t xml:space="preserve"> Support Plan overleaf</w:t>
      </w:r>
    </w:p>
    <w:p w14:paraId="35341970" w14:textId="2AC0B2CF" w:rsidR="009B27BF" w:rsidRPr="00621FF6" w:rsidRDefault="009B27BF" w:rsidP="00621FF6">
      <w:pPr>
        <w:rPr>
          <w:rFonts w:asciiTheme="minorHAnsi" w:hAnsiTheme="minorHAnsi" w:cstheme="minorHAnsi"/>
          <w:color w:val="auto"/>
          <w:sz w:val="22"/>
          <w:szCs w:val="22"/>
        </w:rPr>
      </w:pPr>
    </w:p>
    <w:p w14:paraId="3D986FDD" w14:textId="1C0841C3" w:rsidR="009B27BF" w:rsidRPr="00621FF6" w:rsidRDefault="009B27BF" w:rsidP="00621FF6">
      <w:pPr>
        <w:rPr>
          <w:rFonts w:asciiTheme="minorHAnsi" w:hAnsiTheme="minorHAnsi" w:cstheme="minorHAnsi"/>
          <w:color w:val="auto"/>
          <w:sz w:val="22"/>
          <w:szCs w:val="22"/>
        </w:rPr>
      </w:pPr>
    </w:p>
    <w:p w14:paraId="03CF8C77" w14:textId="4C4C74AA" w:rsidR="009B27BF" w:rsidRPr="00621FF6" w:rsidRDefault="009B27BF" w:rsidP="00621FF6">
      <w:pPr>
        <w:rPr>
          <w:rFonts w:asciiTheme="minorHAnsi" w:hAnsiTheme="minorHAnsi" w:cstheme="minorHAnsi"/>
          <w:color w:val="auto"/>
          <w:sz w:val="22"/>
          <w:szCs w:val="22"/>
        </w:rPr>
      </w:pPr>
    </w:p>
    <w:p w14:paraId="0E9D0B47" w14:textId="77777777" w:rsidR="00B66A41" w:rsidRPr="00621FF6" w:rsidRDefault="00B66A41" w:rsidP="00621FF6">
      <w:pPr>
        <w:rPr>
          <w:rFonts w:asciiTheme="minorHAnsi" w:hAnsiTheme="minorHAnsi" w:cstheme="minorHAnsi"/>
          <w:color w:val="auto"/>
          <w:sz w:val="22"/>
          <w:szCs w:val="22"/>
        </w:rPr>
        <w:sectPr w:rsidR="00B66A41" w:rsidRPr="00621FF6" w:rsidSect="00843CD7">
          <w:headerReference w:type="even" r:id="rId19"/>
          <w:headerReference w:type="default" r:id="rId20"/>
          <w:footerReference w:type="even" r:id="rId21"/>
          <w:footerReference w:type="default" r:id="rId22"/>
          <w:headerReference w:type="first" r:id="rId23"/>
          <w:footerReference w:type="first" r:id="rId24"/>
          <w:pgSz w:w="11906" w:h="16838"/>
          <w:pgMar w:top="371" w:right="567" w:bottom="567" w:left="567" w:header="709" w:footer="709" w:gutter="0"/>
          <w:cols w:space="708"/>
          <w:docGrid w:linePitch="360"/>
        </w:sect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07"/>
        <w:gridCol w:w="3507"/>
        <w:gridCol w:w="3507"/>
        <w:gridCol w:w="3508"/>
      </w:tblGrid>
      <w:tr w:rsidR="00A251FA" w:rsidRPr="00621FF6" w14:paraId="34B87773" w14:textId="77777777" w:rsidTr="003C23EF">
        <w:trPr>
          <w:trHeight w:val="406"/>
        </w:trPr>
        <w:tc>
          <w:tcPr>
            <w:tcW w:w="3507" w:type="dxa"/>
          </w:tcPr>
          <w:p w14:paraId="2B288D64" w14:textId="77777777" w:rsidR="00A251FA" w:rsidRPr="00621FF6" w:rsidRDefault="00A251FA" w:rsidP="00621FF6">
            <w:pPr>
              <w:rPr>
                <w:rFonts w:ascii="Arial" w:hAnsi="Arial" w:cs="Arial"/>
                <w:b/>
                <w:bCs/>
              </w:rPr>
            </w:pPr>
            <w:bookmarkStart w:id="1" w:name="_Hlk123726086"/>
            <w:r w:rsidRPr="00621FF6">
              <w:rPr>
                <w:rFonts w:ascii="Arial" w:hAnsi="Arial" w:cs="Arial"/>
                <w:b/>
                <w:bCs/>
              </w:rPr>
              <w:lastRenderedPageBreak/>
              <w:t xml:space="preserve">Name: </w:t>
            </w:r>
          </w:p>
        </w:tc>
        <w:tc>
          <w:tcPr>
            <w:tcW w:w="3507" w:type="dxa"/>
          </w:tcPr>
          <w:p w14:paraId="4DC50A39" w14:textId="77777777" w:rsidR="00A251FA" w:rsidRPr="00621FF6" w:rsidRDefault="00A251FA" w:rsidP="00621FF6">
            <w:pPr>
              <w:rPr>
                <w:rFonts w:ascii="Arial" w:hAnsi="Arial" w:cs="Arial"/>
                <w:b/>
                <w:bCs/>
              </w:rPr>
            </w:pPr>
            <w:r w:rsidRPr="00621FF6">
              <w:rPr>
                <w:rFonts w:ascii="Arial" w:hAnsi="Arial" w:cs="Arial"/>
                <w:b/>
                <w:bCs/>
              </w:rPr>
              <w:t>DOB:</w:t>
            </w:r>
          </w:p>
        </w:tc>
        <w:tc>
          <w:tcPr>
            <w:tcW w:w="3507" w:type="dxa"/>
          </w:tcPr>
          <w:p w14:paraId="1B25FED5" w14:textId="77777777" w:rsidR="00A251FA" w:rsidRPr="00621FF6" w:rsidRDefault="00A251FA" w:rsidP="00621FF6">
            <w:pPr>
              <w:rPr>
                <w:rFonts w:ascii="Arial" w:hAnsi="Arial" w:cs="Arial"/>
                <w:b/>
                <w:bCs/>
              </w:rPr>
            </w:pPr>
            <w:r w:rsidRPr="00621FF6">
              <w:rPr>
                <w:rFonts w:ascii="Arial" w:hAnsi="Arial" w:cs="Arial"/>
                <w:b/>
                <w:bCs/>
              </w:rPr>
              <w:t>Date:</w:t>
            </w:r>
          </w:p>
        </w:tc>
        <w:tc>
          <w:tcPr>
            <w:tcW w:w="3508" w:type="dxa"/>
          </w:tcPr>
          <w:p w14:paraId="1BADE7DB" w14:textId="77777777" w:rsidR="00A251FA" w:rsidRPr="00621FF6" w:rsidRDefault="00A251FA" w:rsidP="00621FF6">
            <w:pPr>
              <w:rPr>
                <w:rFonts w:ascii="Arial" w:hAnsi="Arial" w:cs="Arial"/>
                <w:b/>
                <w:bCs/>
              </w:rPr>
            </w:pPr>
            <w:r w:rsidRPr="00621FF6">
              <w:rPr>
                <w:rFonts w:ascii="Arial" w:hAnsi="Arial" w:cs="Arial"/>
                <w:b/>
                <w:bCs/>
              </w:rPr>
              <w:t xml:space="preserve">Version of plan: </w:t>
            </w:r>
          </w:p>
          <w:p w14:paraId="79A4720E" w14:textId="77777777" w:rsidR="00A251FA" w:rsidRPr="00621FF6" w:rsidRDefault="00A251FA" w:rsidP="00621FF6">
            <w:pPr>
              <w:rPr>
                <w:rFonts w:ascii="Arial" w:hAnsi="Arial" w:cs="Arial"/>
                <w:b/>
                <w:bCs/>
              </w:rPr>
            </w:pPr>
            <w:r w:rsidRPr="00621FF6">
              <w:rPr>
                <w:rFonts w:ascii="Arial" w:hAnsi="Arial" w:cs="Arial"/>
                <w:b/>
                <w:bCs/>
              </w:rPr>
              <w:t>Review Date:</w:t>
            </w:r>
          </w:p>
        </w:tc>
      </w:tr>
    </w:tbl>
    <w:p w14:paraId="23CB5411" w14:textId="77777777" w:rsidR="00A251FA" w:rsidRPr="00621FF6" w:rsidRDefault="00A251FA" w:rsidP="00621FF6">
      <w:pPr>
        <w:rPr>
          <w:rFonts w:ascii="Arial" w:hAnsi="Arial" w:cs="Arial"/>
          <w:b/>
        </w:rPr>
      </w:pPr>
    </w:p>
    <w:tbl>
      <w:tblPr>
        <w:tblW w:w="15877" w:type="dxa"/>
        <w:tblInd w:w="-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1985"/>
        <w:gridCol w:w="2693"/>
        <w:gridCol w:w="5457"/>
        <w:gridCol w:w="5458"/>
      </w:tblGrid>
      <w:tr w:rsidR="00A251FA" w:rsidRPr="00621FF6" w14:paraId="60D54004" w14:textId="77777777" w:rsidTr="003C23EF">
        <w:trPr>
          <w:trHeight w:val="1790"/>
        </w:trPr>
        <w:tc>
          <w:tcPr>
            <w:tcW w:w="2269" w:type="dxa"/>
            <w:gridSpan w:val="2"/>
            <w:tcBorders>
              <w:top w:val="single" w:sz="12" w:space="0" w:color="auto"/>
              <w:left w:val="single" w:sz="12" w:space="0" w:color="auto"/>
              <w:bottom w:val="single" w:sz="6" w:space="0" w:color="auto"/>
              <w:right w:val="single" w:sz="6" w:space="0" w:color="auto"/>
            </w:tcBorders>
          </w:tcPr>
          <w:p w14:paraId="4A64C91F" w14:textId="77777777" w:rsidR="00A251FA" w:rsidRPr="00621FF6" w:rsidRDefault="00A251FA" w:rsidP="00621FF6">
            <w:pPr>
              <w:rPr>
                <w:rFonts w:ascii="Arial" w:hAnsi="Arial" w:cs="Arial"/>
                <w:b/>
                <w:bCs/>
              </w:rPr>
            </w:pPr>
          </w:p>
          <w:p w14:paraId="178485E7" w14:textId="020864D3" w:rsidR="00A251FA" w:rsidRPr="00621FF6" w:rsidRDefault="00A251FA" w:rsidP="00621FF6">
            <w:pPr>
              <w:rPr>
                <w:rFonts w:ascii="Arial" w:hAnsi="Arial" w:cs="Arial"/>
                <w:b/>
                <w:bCs/>
                <w:i/>
                <w:iCs/>
              </w:rPr>
            </w:pPr>
            <w:r w:rsidRPr="00621FF6">
              <w:rPr>
                <w:rFonts w:ascii="Arial" w:hAnsi="Arial" w:cs="Arial"/>
                <w:b/>
                <w:bCs/>
                <w:i/>
                <w:iCs/>
              </w:rPr>
              <w:t>Insert picture of child</w:t>
            </w:r>
          </w:p>
        </w:tc>
        <w:tc>
          <w:tcPr>
            <w:tcW w:w="2693" w:type="dxa"/>
            <w:tcBorders>
              <w:top w:val="single" w:sz="12" w:space="0" w:color="auto"/>
              <w:left w:val="single" w:sz="6" w:space="0" w:color="auto"/>
              <w:bottom w:val="single" w:sz="6" w:space="0" w:color="auto"/>
              <w:right w:val="single" w:sz="6" w:space="0" w:color="auto"/>
            </w:tcBorders>
          </w:tcPr>
          <w:p w14:paraId="5211A803" w14:textId="77777777" w:rsidR="00A251FA" w:rsidRPr="00621FF6" w:rsidRDefault="00A251FA" w:rsidP="00621FF6">
            <w:pPr>
              <w:rPr>
                <w:rFonts w:ascii="Arial" w:hAnsi="Arial" w:cs="Arial"/>
                <w:b/>
                <w:bCs/>
              </w:rPr>
            </w:pPr>
            <w:r w:rsidRPr="00621FF6">
              <w:rPr>
                <w:rFonts w:ascii="Arial" w:hAnsi="Arial" w:cs="Arial"/>
                <w:b/>
                <w:bCs/>
              </w:rPr>
              <w:t>Areas of strengths:</w:t>
            </w:r>
          </w:p>
          <w:p w14:paraId="0A6764AB" w14:textId="77777777" w:rsidR="00A251FA" w:rsidRPr="00621FF6" w:rsidRDefault="00A251FA" w:rsidP="00621FF6">
            <w:pPr>
              <w:rPr>
                <w:rFonts w:ascii="Arial" w:hAnsi="Arial" w:cs="Arial"/>
                <w:b/>
                <w:bCs/>
              </w:rPr>
            </w:pPr>
          </w:p>
          <w:p w14:paraId="3B8DA4FA" w14:textId="77777777" w:rsidR="00A251FA" w:rsidRPr="00621FF6" w:rsidRDefault="00A251FA" w:rsidP="00621FF6">
            <w:pPr>
              <w:rPr>
                <w:rFonts w:ascii="Arial" w:hAnsi="Arial" w:cs="Arial"/>
                <w:b/>
                <w:bCs/>
              </w:rPr>
            </w:pPr>
          </w:p>
          <w:p w14:paraId="43FECEC8" w14:textId="77777777" w:rsidR="00A251FA" w:rsidRPr="00621FF6" w:rsidRDefault="00A251FA" w:rsidP="00621FF6">
            <w:pPr>
              <w:rPr>
                <w:rFonts w:ascii="Arial" w:hAnsi="Arial" w:cs="Arial"/>
                <w:b/>
                <w:bCs/>
              </w:rPr>
            </w:pPr>
          </w:p>
          <w:p w14:paraId="214F9ED5" w14:textId="77777777" w:rsidR="00A251FA" w:rsidRPr="00621FF6" w:rsidRDefault="00A251FA" w:rsidP="00621FF6">
            <w:pPr>
              <w:rPr>
                <w:rFonts w:ascii="Arial" w:hAnsi="Arial" w:cs="Arial"/>
                <w:b/>
                <w:bCs/>
              </w:rPr>
            </w:pPr>
          </w:p>
          <w:p w14:paraId="068D127F" w14:textId="77777777" w:rsidR="00A251FA" w:rsidRPr="00621FF6" w:rsidRDefault="00A251FA" w:rsidP="00621FF6">
            <w:pPr>
              <w:rPr>
                <w:rFonts w:ascii="Arial" w:hAnsi="Arial" w:cs="Arial"/>
                <w:b/>
                <w:bCs/>
              </w:rPr>
            </w:pPr>
          </w:p>
          <w:p w14:paraId="6D0B3FB1" w14:textId="77777777" w:rsidR="00A251FA" w:rsidRPr="00621FF6" w:rsidRDefault="00A251FA" w:rsidP="00621FF6">
            <w:pPr>
              <w:rPr>
                <w:rFonts w:ascii="Arial" w:hAnsi="Arial" w:cs="Arial"/>
                <w:b/>
                <w:bCs/>
              </w:rPr>
            </w:pPr>
            <w:r w:rsidRPr="00621FF6">
              <w:rPr>
                <w:rFonts w:ascii="Arial" w:hAnsi="Arial" w:cs="Arial"/>
                <w:b/>
                <w:bCs/>
              </w:rPr>
              <w:t>Motivators:</w:t>
            </w:r>
          </w:p>
          <w:p w14:paraId="639753EC" w14:textId="77777777" w:rsidR="00A251FA" w:rsidRPr="00621FF6" w:rsidRDefault="00A251FA" w:rsidP="00621FF6">
            <w:pPr>
              <w:pStyle w:val="ListParagraph"/>
              <w:spacing w:line="276" w:lineRule="auto"/>
              <w:rPr>
                <w:rFonts w:ascii="Arial" w:hAnsi="Arial" w:cs="Arial"/>
                <w:bCs/>
              </w:rPr>
            </w:pPr>
            <w:r w:rsidRPr="00621FF6">
              <w:rPr>
                <w:rFonts w:ascii="Arial" w:hAnsi="Arial" w:cs="Arial"/>
                <w:bCs/>
              </w:rPr>
              <w:t xml:space="preserve"> </w:t>
            </w:r>
          </w:p>
          <w:p w14:paraId="3F7B70DB" w14:textId="77777777" w:rsidR="00A251FA" w:rsidRPr="00621FF6" w:rsidRDefault="00A251FA" w:rsidP="00621FF6">
            <w:pPr>
              <w:pStyle w:val="ListParagraph"/>
              <w:spacing w:line="276" w:lineRule="auto"/>
              <w:rPr>
                <w:rFonts w:ascii="Arial" w:hAnsi="Arial" w:cs="Arial"/>
                <w:bCs/>
              </w:rPr>
            </w:pPr>
          </w:p>
          <w:p w14:paraId="7DA55F84" w14:textId="77777777" w:rsidR="00A251FA" w:rsidRPr="00621FF6" w:rsidRDefault="00A251FA" w:rsidP="00621FF6">
            <w:pPr>
              <w:pStyle w:val="ListParagraph"/>
              <w:spacing w:line="276" w:lineRule="auto"/>
              <w:rPr>
                <w:rFonts w:ascii="Arial" w:hAnsi="Arial" w:cs="Arial"/>
                <w:bCs/>
              </w:rPr>
            </w:pPr>
          </w:p>
        </w:tc>
        <w:tc>
          <w:tcPr>
            <w:tcW w:w="5457" w:type="dxa"/>
            <w:tcBorders>
              <w:top w:val="single" w:sz="12" w:space="0" w:color="auto"/>
              <w:left w:val="single" w:sz="6" w:space="0" w:color="auto"/>
              <w:bottom w:val="single" w:sz="6" w:space="0" w:color="auto"/>
              <w:right w:val="single" w:sz="6" w:space="0" w:color="auto"/>
            </w:tcBorders>
          </w:tcPr>
          <w:p w14:paraId="4C4E429D" w14:textId="77777777" w:rsidR="00A251FA" w:rsidRPr="00621FF6" w:rsidRDefault="00A251FA" w:rsidP="00621FF6">
            <w:pPr>
              <w:rPr>
                <w:rFonts w:ascii="Arial" w:hAnsi="Arial" w:cs="Arial"/>
                <w:b/>
                <w:bCs/>
              </w:rPr>
            </w:pPr>
            <w:r w:rsidRPr="00621FF6">
              <w:rPr>
                <w:rFonts w:ascii="Arial" w:hAnsi="Arial" w:cs="Arial"/>
                <w:b/>
                <w:bCs/>
              </w:rPr>
              <w:t>SEN stage:</w:t>
            </w:r>
          </w:p>
          <w:p w14:paraId="715E5E05" w14:textId="77777777" w:rsidR="00A251FA" w:rsidRPr="00621FF6" w:rsidRDefault="00A251FA" w:rsidP="00621FF6">
            <w:pPr>
              <w:rPr>
                <w:rFonts w:ascii="Arial" w:hAnsi="Arial" w:cs="Arial"/>
                <w:b/>
                <w:bCs/>
              </w:rPr>
            </w:pPr>
          </w:p>
          <w:p w14:paraId="4C49CF9D" w14:textId="77777777" w:rsidR="00A251FA" w:rsidRPr="00621FF6" w:rsidRDefault="00A251FA" w:rsidP="00621FF6">
            <w:pPr>
              <w:rPr>
                <w:rFonts w:ascii="Arial" w:hAnsi="Arial" w:cs="Arial"/>
                <w:b/>
                <w:bCs/>
              </w:rPr>
            </w:pPr>
          </w:p>
          <w:p w14:paraId="46AEA628" w14:textId="77777777" w:rsidR="00A251FA" w:rsidRPr="00621FF6" w:rsidRDefault="00A251FA" w:rsidP="00621FF6">
            <w:pPr>
              <w:rPr>
                <w:rFonts w:ascii="Arial" w:hAnsi="Arial" w:cs="Arial"/>
                <w:b/>
                <w:bCs/>
              </w:rPr>
            </w:pPr>
          </w:p>
          <w:p w14:paraId="35292A7E" w14:textId="77777777" w:rsidR="00A251FA" w:rsidRPr="00621FF6" w:rsidRDefault="00A251FA" w:rsidP="00621FF6">
            <w:pPr>
              <w:rPr>
                <w:rFonts w:ascii="Arial" w:hAnsi="Arial" w:cs="Arial"/>
                <w:b/>
                <w:bCs/>
              </w:rPr>
            </w:pPr>
          </w:p>
          <w:p w14:paraId="074FF513" w14:textId="77777777" w:rsidR="00A251FA" w:rsidRPr="00621FF6" w:rsidRDefault="00A251FA" w:rsidP="00621FF6">
            <w:pPr>
              <w:rPr>
                <w:rFonts w:ascii="Arial" w:hAnsi="Arial" w:cs="Arial"/>
                <w:b/>
                <w:bCs/>
              </w:rPr>
            </w:pPr>
          </w:p>
          <w:p w14:paraId="21799074" w14:textId="77777777" w:rsidR="00A251FA" w:rsidRPr="00621FF6" w:rsidRDefault="00A251FA" w:rsidP="00621FF6">
            <w:pPr>
              <w:rPr>
                <w:rFonts w:ascii="Arial" w:hAnsi="Arial" w:cs="Arial"/>
                <w:b/>
                <w:bCs/>
              </w:rPr>
            </w:pPr>
            <w:r w:rsidRPr="00621FF6">
              <w:rPr>
                <w:rFonts w:ascii="Arial" w:hAnsi="Arial" w:cs="Arial"/>
                <w:b/>
                <w:bCs/>
              </w:rPr>
              <w:t>Areas of Need:</w:t>
            </w:r>
          </w:p>
          <w:p w14:paraId="4FA76E9B" w14:textId="77777777" w:rsidR="00A251FA" w:rsidRPr="00621FF6" w:rsidRDefault="00A251FA" w:rsidP="00621FF6">
            <w:pPr>
              <w:pStyle w:val="ListParagraph"/>
              <w:rPr>
                <w:rFonts w:ascii="Arial" w:hAnsi="Arial" w:cs="Arial"/>
                <w:bCs/>
                <w:i/>
                <w:iCs/>
              </w:rPr>
            </w:pPr>
          </w:p>
        </w:tc>
        <w:tc>
          <w:tcPr>
            <w:tcW w:w="5458" w:type="dxa"/>
            <w:tcBorders>
              <w:top w:val="single" w:sz="12" w:space="0" w:color="auto"/>
              <w:left w:val="single" w:sz="6" w:space="0" w:color="auto"/>
              <w:bottom w:val="single" w:sz="6" w:space="0" w:color="auto"/>
              <w:right w:val="single" w:sz="12" w:space="0" w:color="auto"/>
            </w:tcBorders>
          </w:tcPr>
          <w:p w14:paraId="654B208D" w14:textId="77777777" w:rsidR="00A251FA" w:rsidRPr="00621FF6" w:rsidRDefault="00A251FA" w:rsidP="00621FF6">
            <w:pPr>
              <w:spacing w:line="276" w:lineRule="auto"/>
              <w:rPr>
                <w:rFonts w:ascii="Arial" w:hAnsi="Arial" w:cs="Arial"/>
                <w:bCs/>
                <w:i/>
                <w:iCs/>
              </w:rPr>
            </w:pPr>
            <w:r w:rsidRPr="00621FF6">
              <w:rPr>
                <w:rFonts w:ascii="Arial" w:hAnsi="Arial" w:cs="Arial"/>
                <w:b/>
              </w:rPr>
              <w:t>Pupil voice:</w:t>
            </w:r>
          </w:p>
          <w:p w14:paraId="0E2C9ED0" w14:textId="77777777" w:rsidR="00A251FA" w:rsidRPr="00621FF6" w:rsidRDefault="00A251FA" w:rsidP="00621FF6">
            <w:pPr>
              <w:rPr>
                <w:rFonts w:ascii="Arial" w:hAnsi="Arial" w:cs="Arial"/>
                <w:bCs/>
              </w:rPr>
            </w:pPr>
          </w:p>
        </w:tc>
      </w:tr>
      <w:tr w:rsidR="00A251FA" w:rsidRPr="00621FF6" w14:paraId="410FD0CE" w14:textId="77777777" w:rsidTr="003C23EF">
        <w:trPr>
          <w:trHeight w:val="1790"/>
        </w:trPr>
        <w:tc>
          <w:tcPr>
            <w:tcW w:w="4962" w:type="dxa"/>
            <w:gridSpan w:val="3"/>
            <w:tcBorders>
              <w:top w:val="single" w:sz="6" w:space="0" w:color="auto"/>
              <w:left w:val="single" w:sz="12" w:space="0" w:color="auto"/>
              <w:bottom w:val="single" w:sz="12" w:space="0" w:color="auto"/>
              <w:right w:val="single" w:sz="6" w:space="0" w:color="auto"/>
            </w:tcBorders>
          </w:tcPr>
          <w:p w14:paraId="7005CAF8" w14:textId="77777777" w:rsidR="00A251FA" w:rsidRPr="00621FF6" w:rsidRDefault="00A251FA" w:rsidP="00621FF6">
            <w:pPr>
              <w:spacing w:line="276" w:lineRule="auto"/>
              <w:rPr>
                <w:rFonts w:ascii="Arial" w:hAnsi="Arial" w:cs="Arial"/>
                <w:b/>
              </w:rPr>
            </w:pPr>
            <w:r w:rsidRPr="00621FF6">
              <w:rPr>
                <w:rFonts w:ascii="Arial" w:hAnsi="Arial" w:cs="Arial"/>
                <w:b/>
              </w:rPr>
              <w:t>Presenting behaviours that challenge or cause harm:</w:t>
            </w:r>
          </w:p>
          <w:p w14:paraId="29486D0D" w14:textId="77777777" w:rsidR="00A251FA" w:rsidRPr="00621FF6" w:rsidRDefault="00A251FA" w:rsidP="00621FF6">
            <w:pPr>
              <w:spacing w:line="276" w:lineRule="auto"/>
              <w:rPr>
                <w:rFonts w:ascii="Arial" w:hAnsi="Arial" w:cs="Arial"/>
                <w:bCs/>
                <w:i/>
                <w:iCs/>
              </w:rPr>
            </w:pPr>
          </w:p>
        </w:tc>
        <w:tc>
          <w:tcPr>
            <w:tcW w:w="5457" w:type="dxa"/>
            <w:tcBorders>
              <w:top w:val="single" w:sz="6" w:space="0" w:color="auto"/>
              <w:left w:val="single" w:sz="6" w:space="0" w:color="auto"/>
              <w:bottom w:val="single" w:sz="12" w:space="0" w:color="auto"/>
              <w:right w:val="single" w:sz="6" w:space="0" w:color="auto"/>
            </w:tcBorders>
          </w:tcPr>
          <w:p w14:paraId="5A8C675C" w14:textId="77777777" w:rsidR="00A251FA" w:rsidRPr="00621FF6" w:rsidRDefault="00A251FA" w:rsidP="00621FF6">
            <w:pPr>
              <w:spacing w:line="276" w:lineRule="auto"/>
              <w:rPr>
                <w:rFonts w:ascii="Arial" w:hAnsi="Arial" w:cs="Arial"/>
                <w:bCs/>
                <w:i/>
                <w:iCs/>
              </w:rPr>
            </w:pPr>
            <w:r w:rsidRPr="00621FF6">
              <w:rPr>
                <w:rFonts w:ascii="Arial" w:hAnsi="Arial" w:cs="Arial"/>
                <w:b/>
              </w:rPr>
              <w:t xml:space="preserve">Possible triggers: </w:t>
            </w:r>
          </w:p>
          <w:p w14:paraId="576613E1" w14:textId="77777777" w:rsidR="00A251FA" w:rsidRPr="00621FF6" w:rsidRDefault="00A251FA" w:rsidP="00621FF6">
            <w:pPr>
              <w:spacing w:line="276" w:lineRule="auto"/>
              <w:rPr>
                <w:rFonts w:ascii="Arial" w:hAnsi="Arial" w:cs="Arial"/>
                <w:b/>
              </w:rPr>
            </w:pPr>
          </w:p>
          <w:p w14:paraId="02158851" w14:textId="77777777" w:rsidR="00A251FA" w:rsidRPr="00621FF6" w:rsidRDefault="00A251FA" w:rsidP="00621FF6">
            <w:pPr>
              <w:spacing w:line="276" w:lineRule="auto"/>
              <w:rPr>
                <w:rFonts w:ascii="Arial" w:hAnsi="Arial" w:cs="Arial"/>
                <w:b/>
              </w:rPr>
            </w:pPr>
          </w:p>
          <w:p w14:paraId="0F1B3C48" w14:textId="77777777" w:rsidR="00A251FA" w:rsidRPr="00621FF6" w:rsidRDefault="00A251FA" w:rsidP="00621FF6">
            <w:pPr>
              <w:spacing w:line="276" w:lineRule="auto"/>
              <w:rPr>
                <w:rFonts w:ascii="Arial" w:hAnsi="Arial" w:cs="Arial"/>
                <w:b/>
              </w:rPr>
            </w:pPr>
          </w:p>
          <w:p w14:paraId="22E45A1F" w14:textId="77777777" w:rsidR="00A251FA" w:rsidRPr="00621FF6" w:rsidRDefault="00A251FA" w:rsidP="00621FF6">
            <w:pPr>
              <w:spacing w:line="276" w:lineRule="auto"/>
              <w:rPr>
                <w:rFonts w:ascii="Arial" w:hAnsi="Arial" w:cs="Arial"/>
                <w:b/>
              </w:rPr>
            </w:pPr>
          </w:p>
          <w:p w14:paraId="2D621813" w14:textId="77777777" w:rsidR="00A251FA" w:rsidRPr="00621FF6" w:rsidRDefault="00A251FA" w:rsidP="00621FF6">
            <w:pPr>
              <w:spacing w:line="276" w:lineRule="auto"/>
              <w:rPr>
                <w:rFonts w:ascii="Arial" w:hAnsi="Arial" w:cs="Arial"/>
                <w:bCs/>
                <w:i/>
                <w:iCs/>
              </w:rPr>
            </w:pPr>
            <w:r w:rsidRPr="00621FF6">
              <w:rPr>
                <w:rFonts w:ascii="Arial" w:hAnsi="Arial" w:cs="Arial"/>
                <w:b/>
              </w:rPr>
              <w:t>Possible functions</w:t>
            </w:r>
          </w:p>
          <w:p w14:paraId="27426F50" w14:textId="77777777" w:rsidR="00A251FA" w:rsidRPr="00621FF6" w:rsidRDefault="00A251FA" w:rsidP="00621FF6">
            <w:pPr>
              <w:pStyle w:val="ListParagraph"/>
              <w:rPr>
                <w:rFonts w:ascii="Arial" w:hAnsi="Arial" w:cs="Arial"/>
                <w:bCs/>
                <w:i/>
                <w:iCs/>
              </w:rPr>
            </w:pPr>
          </w:p>
          <w:p w14:paraId="3AB524CF" w14:textId="77777777" w:rsidR="00A251FA" w:rsidRPr="00621FF6" w:rsidRDefault="00A251FA" w:rsidP="00621FF6">
            <w:pPr>
              <w:pStyle w:val="ListParagraph"/>
              <w:rPr>
                <w:rFonts w:ascii="Arial" w:hAnsi="Arial" w:cs="Arial"/>
                <w:bCs/>
                <w:i/>
                <w:iCs/>
              </w:rPr>
            </w:pPr>
          </w:p>
          <w:p w14:paraId="5251DD62" w14:textId="77777777" w:rsidR="00A251FA" w:rsidRPr="00621FF6" w:rsidRDefault="00A251FA" w:rsidP="00621FF6">
            <w:pPr>
              <w:rPr>
                <w:rFonts w:ascii="Arial" w:hAnsi="Arial" w:cs="Arial"/>
                <w:bCs/>
                <w:i/>
                <w:iCs/>
              </w:rPr>
            </w:pPr>
          </w:p>
          <w:p w14:paraId="29A6DDAE" w14:textId="77777777" w:rsidR="00A251FA" w:rsidRPr="00621FF6" w:rsidRDefault="00A251FA" w:rsidP="00621FF6">
            <w:pPr>
              <w:pStyle w:val="ListParagraph"/>
              <w:rPr>
                <w:rFonts w:ascii="Arial" w:hAnsi="Arial" w:cs="Arial"/>
                <w:bCs/>
                <w:i/>
                <w:iCs/>
              </w:rPr>
            </w:pPr>
          </w:p>
          <w:p w14:paraId="01933754" w14:textId="77777777" w:rsidR="00A251FA" w:rsidRPr="00621FF6" w:rsidRDefault="00A251FA" w:rsidP="00621FF6">
            <w:pPr>
              <w:pStyle w:val="ListParagraph"/>
              <w:rPr>
                <w:rFonts w:ascii="Arial" w:hAnsi="Arial" w:cs="Arial"/>
                <w:bCs/>
                <w:i/>
                <w:iCs/>
              </w:rPr>
            </w:pPr>
          </w:p>
        </w:tc>
        <w:tc>
          <w:tcPr>
            <w:tcW w:w="5458" w:type="dxa"/>
            <w:tcBorders>
              <w:top w:val="single" w:sz="6" w:space="0" w:color="auto"/>
              <w:left w:val="single" w:sz="6" w:space="0" w:color="auto"/>
              <w:bottom w:val="single" w:sz="12" w:space="0" w:color="auto"/>
              <w:right w:val="single" w:sz="12" w:space="0" w:color="auto"/>
            </w:tcBorders>
          </w:tcPr>
          <w:p w14:paraId="07BE4033" w14:textId="77777777" w:rsidR="00A251FA" w:rsidRPr="00621FF6" w:rsidRDefault="00A251FA" w:rsidP="00621FF6">
            <w:pPr>
              <w:spacing w:line="276" w:lineRule="auto"/>
              <w:rPr>
                <w:rFonts w:ascii="Arial" w:hAnsi="Arial" w:cs="Arial"/>
                <w:b/>
              </w:rPr>
            </w:pPr>
            <w:r w:rsidRPr="00621FF6">
              <w:rPr>
                <w:rFonts w:ascii="Arial" w:hAnsi="Arial" w:cs="Arial"/>
                <w:b/>
              </w:rPr>
              <w:t>Positive behaviours we are supporting:</w:t>
            </w:r>
          </w:p>
          <w:p w14:paraId="28B19E3A" w14:textId="77777777" w:rsidR="00A251FA" w:rsidRPr="00621FF6" w:rsidRDefault="00A251FA" w:rsidP="00621FF6">
            <w:pPr>
              <w:spacing w:line="276" w:lineRule="auto"/>
              <w:rPr>
                <w:rFonts w:ascii="Arial" w:hAnsi="Arial" w:cs="Arial"/>
                <w:bCs/>
                <w:i/>
                <w:iCs/>
              </w:rPr>
            </w:pPr>
          </w:p>
        </w:tc>
      </w:tr>
      <w:tr w:rsidR="00A251FA" w:rsidRPr="00621FF6" w14:paraId="69125DFC" w14:textId="77777777" w:rsidTr="003C23EF">
        <w:trPr>
          <w:trHeight w:val="2165"/>
        </w:trPr>
        <w:tc>
          <w:tcPr>
            <w:tcW w:w="284" w:type="dxa"/>
            <w:tcBorders>
              <w:top w:val="single" w:sz="12" w:space="0" w:color="auto"/>
            </w:tcBorders>
            <w:shd w:val="clear" w:color="auto" w:fill="C2D69B" w:themeFill="accent3" w:themeFillTint="99"/>
          </w:tcPr>
          <w:p w14:paraId="16CA33BC" w14:textId="77777777" w:rsidR="00A251FA" w:rsidRPr="00621FF6" w:rsidRDefault="00A251FA" w:rsidP="00621FF6">
            <w:pPr>
              <w:numPr>
                <w:ilvl w:val="0"/>
                <w:numId w:val="26"/>
              </w:numPr>
              <w:ind w:left="1166"/>
              <w:contextualSpacing/>
              <w:rPr>
                <w:rFonts w:ascii="Arial" w:eastAsia="+mn-ea" w:hAnsi="Arial" w:cs="Arial"/>
                <w:color w:val="000000"/>
                <w:kern w:val="24"/>
                <w:lang w:eastAsia="en-GB"/>
              </w:rPr>
            </w:pPr>
          </w:p>
        </w:tc>
        <w:tc>
          <w:tcPr>
            <w:tcW w:w="15593" w:type="dxa"/>
            <w:gridSpan w:val="4"/>
            <w:tcBorders>
              <w:top w:val="single" w:sz="12" w:space="0" w:color="auto"/>
            </w:tcBorders>
          </w:tcPr>
          <w:p w14:paraId="662F7AA0" w14:textId="77777777" w:rsidR="00A251FA" w:rsidRPr="00621FF6" w:rsidRDefault="00A251FA" w:rsidP="00621FF6">
            <w:pPr>
              <w:rPr>
                <w:rFonts w:ascii="Arial" w:eastAsia="+mn-ea" w:hAnsi="Arial" w:cs="Arial"/>
                <w:b/>
                <w:bCs/>
                <w:color w:val="000000"/>
                <w:kern w:val="24"/>
                <w:lang w:eastAsia="en-GB"/>
              </w:rPr>
            </w:pPr>
            <w:r w:rsidRPr="00621FF6">
              <w:rPr>
                <w:rFonts w:ascii="Arial" w:eastAsia="+mn-ea" w:hAnsi="Arial" w:cs="Arial"/>
                <w:b/>
                <w:bCs/>
                <w:color w:val="000000"/>
                <w:kern w:val="24"/>
                <w:lang w:eastAsia="en-GB"/>
              </w:rPr>
              <w:t xml:space="preserve">Differentiated measures to promote / support positive behaviours </w:t>
            </w:r>
          </w:p>
          <w:p w14:paraId="46804955" w14:textId="77777777" w:rsidR="00A251FA" w:rsidRPr="00621FF6" w:rsidRDefault="00A251FA" w:rsidP="00621FF6">
            <w:pPr>
              <w:ind w:left="641"/>
              <w:contextualSpacing/>
              <w:rPr>
                <w:rFonts w:ascii="Arial" w:eastAsia="+mn-ea" w:hAnsi="Arial" w:cs="Arial"/>
                <w:color w:val="000000"/>
                <w:kern w:val="24"/>
                <w:lang w:eastAsia="en-GB"/>
              </w:rPr>
            </w:pPr>
          </w:p>
          <w:p w14:paraId="428A095C" w14:textId="77777777" w:rsidR="00A251FA" w:rsidRPr="00621FF6" w:rsidRDefault="00A251FA" w:rsidP="00621FF6">
            <w:pPr>
              <w:ind w:left="641"/>
              <w:contextualSpacing/>
              <w:rPr>
                <w:rFonts w:ascii="Arial" w:eastAsia="+mn-ea" w:hAnsi="Arial" w:cs="Arial"/>
                <w:color w:val="000000"/>
                <w:kern w:val="24"/>
                <w:lang w:eastAsia="en-GB"/>
              </w:rPr>
            </w:pPr>
          </w:p>
          <w:p w14:paraId="4495F333" w14:textId="77777777" w:rsidR="00A251FA" w:rsidRPr="00621FF6" w:rsidRDefault="00A251FA" w:rsidP="00621FF6">
            <w:pPr>
              <w:ind w:left="641"/>
              <w:contextualSpacing/>
              <w:rPr>
                <w:rFonts w:ascii="Arial" w:eastAsia="+mn-ea" w:hAnsi="Arial" w:cs="Arial"/>
                <w:color w:val="000000"/>
                <w:kern w:val="24"/>
                <w:lang w:eastAsia="en-GB"/>
              </w:rPr>
            </w:pPr>
          </w:p>
          <w:p w14:paraId="479FD121" w14:textId="77777777" w:rsidR="00A251FA" w:rsidRPr="00621FF6" w:rsidRDefault="00A251FA" w:rsidP="00621FF6">
            <w:pPr>
              <w:ind w:left="641"/>
              <w:contextualSpacing/>
              <w:rPr>
                <w:rFonts w:ascii="Arial" w:eastAsia="+mn-ea" w:hAnsi="Arial" w:cs="Arial"/>
                <w:color w:val="000000"/>
                <w:kern w:val="24"/>
                <w:lang w:eastAsia="en-GB"/>
              </w:rPr>
            </w:pPr>
          </w:p>
          <w:p w14:paraId="5926C484" w14:textId="77777777" w:rsidR="00A251FA" w:rsidRPr="00621FF6" w:rsidRDefault="00A251FA" w:rsidP="00621FF6">
            <w:pPr>
              <w:ind w:left="641"/>
              <w:contextualSpacing/>
              <w:rPr>
                <w:rFonts w:ascii="Arial" w:eastAsia="+mn-ea" w:hAnsi="Arial" w:cs="Arial"/>
                <w:color w:val="000000"/>
                <w:kern w:val="24"/>
                <w:lang w:eastAsia="en-GB"/>
              </w:rPr>
            </w:pPr>
          </w:p>
          <w:p w14:paraId="3F4DDA83" w14:textId="77777777" w:rsidR="00A251FA" w:rsidRPr="00621FF6" w:rsidRDefault="00A251FA" w:rsidP="00621FF6">
            <w:pPr>
              <w:ind w:left="641"/>
              <w:contextualSpacing/>
              <w:rPr>
                <w:rFonts w:ascii="Arial" w:eastAsia="+mn-ea" w:hAnsi="Arial" w:cs="Arial"/>
                <w:color w:val="000000"/>
                <w:kern w:val="24"/>
                <w:lang w:eastAsia="en-GB"/>
              </w:rPr>
            </w:pPr>
          </w:p>
          <w:p w14:paraId="28C4B646" w14:textId="77777777" w:rsidR="00A251FA" w:rsidRPr="00621FF6" w:rsidRDefault="00A251FA" w:rsidP="00621FF6">
            <w:pPr>
              <w:ind w:left="641"/>
              <w:contextualSpacing/>
              <w:rPr>
                <w:rFonts w:ascii="Arial" w:eastAsia="+mn-ea" w:hAnsi="Arial" w:cs="Arial"/>
                <w:color w:val="000000"/>
                <w:kern w:val="24"/>
                <w:lang w:eastAsia="en-GB"/>
              </w:rPr>
            </w:pPr>
          </w:p>
          <w:p w14:paraId="1D915760" w14:textId="77777777" w:rsidR="00A251FA" w:rsidRPr="00621FF6" w:rsidRDefault="00A251FA" w:rsidP="00621FF6">
            <w:pPr>
              <w:ind w:left="641"/>
              <w:contextualSpacing/>
              <w:rPr>
                <w:rFonts w:ascii="Arial" w:eastAsia="+mn-ea" w:hAnsi="Arial" w:cs="Arial"/>
                <w:color w:val="000000"/>
                <w:kern w:val="24"/>
                <w:lang w:eastAsia="en-GB"/>
              </w:rPr>
            </w:pPr>
          </w:p>
          <w:p w14:paraId="6BD1BD56" w14:textId="77777777" w:rsidR="00A251FA" w:rsidRPr="00621FF6" w:rsidRDefault="00A251FA" w:rsidP="00621FF6">
            <w:pPr>
              <w:ind w:left="641"/>
              <w:contextualSpacing/>
              <w:rPr>
                <w:rFonts w:ascii="Arial" w:eastAsia="+mn-ea" w:hAnsi="Arial" w:cs="Arial"/>
                <w:color w:val="000000"/>
                <w:kern w:val="24"/>
                <w:lang w:eastAsia="en-GB"/>
              </w:rPr>
            </w:pPr>
          </w:p>
          <w:p w14:paraId="685986AC" w14:textId="77777777" w:rsidR="00A251FA" w:rsidRPr="00621FF6" w:rsidRDefault="00A251FA" w:rsidP="00621FF6">
            <w:pPr>
              <w:ind w:left="641"/>
              <w:contextualSpacing/>
              <w:rPr>
                <w:rFonts w:ascii="Arial" w:eastAsia="+mn-ea" w:hAnsi="Arial" w:cs="Arial"/>
                <w:color w:val="000000"/>
                <w:kern w:val="24"/>
                <w:lang w:eastAsia="en-GB"/>
              </w:rPr>
            </w:pPr>
          </w:p>
          <w:p w14:paraId="4D906D31" w14:textId="77777777" w:rsidR="00A251FA" w:rsidRPr="00621FF6" w:rsidRDefault="00A251FA" w:rsidP="00621FF6">
            <w:pPr>
              <w:ind w:left="641"/>
              <w:contextualSpacing/>
              <w:rPr>
                <w:rFonts w:ascii="Arial" w:eastAsia="+mn-ea" w:hAnsi="Arial" w:cs="Arial"/>
                <w:color w:val="000000"/>
                <w:kern w:val="24"/>
                <w:lang w:eastAsia="en-GB"/>
              </w:rPr>
            </w:pPr>
          </w:p>
          <w:p w14:paraId="38B9E28B" w14:textId="77777777" w:rsidR="00A251FA" w:rsidRPr="00621FF6" w:rsidRDefault="00A251FA" w:rsidP="00621FF6">
            <w:pPr>
              <w:ind w:left="641"/>
              <w:contextualSpacing/>
              <w:rPr>
                <w:rFonts w:ascii="Arial" w:eastAsia="+mn-ea" w:hAnsi="Arial" w:cs="Arial"/>
                <w:color w:val="000000"/>
                <w:kern w:val="24"/>
                <w:lang w:eastAsia="en-GB"/>
              </w:rPr>
            </w:pPr>
          </w:p>
          <w:p w14:paraId="4E34BDFF" w14:textId="77777777" w:rsidR="00A251FA" w:rsidRPr="00621FF6" w:rsidRDefault="00A251FA" w:rsidP="00621FF6">
            <w:pPr>
              <w:ind w:left="641"/>
              <w:contextualSpacing/>
              <w:rPr>
                <w:rFonts w:ascii="Arial" w:eastAsia="+mn-ea" w:hAnsi="Arial" w:cs="Arial"/>
                <w:color w:val="000000"/>
                <w:kern w:val="24"/>
                <w:lang w:eastAsia="en-GB"/>
              </w:rPr>
            </w:pPr>
          </w:p>
          <w:p w14:paraId="5869AEC3" w14:textId="77777777" w:rsidR="00A251FA" w:rsidRPr="00621FF6" w:rsidRDefault="00A251FA" w:rsidP="00621FF6">
            <w:pPr>
              <w:ind w:left="641"/>
              <w:contextualSpacing/>
              <w:rPr>
                <w:rFonts w:ascii="Arial" w:eastAsia="+mn-ea" w:hAnsi="Arial" w:cs="Arial"/>
                <w:color w:val="000000"/>
                <w:kern w:val="24"/>
                <w:lang w:eastAsia="en-GB"/>
              </w:rPr>
            </w:pPr>
          </w:p>
          <w:p w14:paraId="6962417C" w14:textId="77777777" w:rsidR="00A251FA" w:rsidRPr="00621FF6" w:rsidRDefault="00A251FA" w:rsidP="00621FF6">
            <w:pPr>
              <w:ind w:left="641"/>
              <w:contextualSpacing/>
              <w:rPr>
                <w:rFonts w:ascii="Arial" w:eastAsia="+mn-ea" w:hAnsi="Arial" w:cs="Arial"/>
                <w:color w:val="000000"/>
                <w:kern w:val="24"/>
                <w:lang w:eastAsia="en-GB"/>
              </w:rPr>
            </w:pPr>
          </w:p>
          <w:p w14:paraId="7977194B" w14:textId="77777777" w:rsidR="00A251FA" w:rsidRPr="00621FF6" w:rsidRDefault="00A251FA" w:rsidP="00621FF6">
            <w:pPr>
              <w:ind w:left="641"/>
              <w:contextualSpacing/>
              <w:rPr>
                <w:rFonts w:ascii="Arial" w:eastAsia="+mn-ea" w:hAnsi="Arial" w:cs="Arial"/>
                <w:color w:val="000000"/>
                <w:kern w:val="24"/>
                <w:lang w:eastAsia="en-GB"/>
              </w:rPr>
            </w:pPr>
          </w:p>
        </w:tc>
      </w:tr>
    </w:tbl>
    <w:p w14:paraId="00AC839D" w14:textId="77777777" w:rsidR="00A251FA" w:rsidRPr="00621FF6" w:rsidRDefault="00A251FA" w:rsidP="00621FF6">
      <w:pPr>
        <w:rPr>
          <w:rFonts w:ascii="Arial" w:hAnsi="Arial" w:cs="Arial"/>
          <w:b/>
        </w:rPr>
      </w:pPr>
    </w:p>
    <w:p w14:paraId="7541C332" w14:textId="77777777" w:rsidR="00A251FA" w:rsidRPr="00621FF6" w:rsidRDefault="00A251FA" w:rsidP="00621FF6">
      <w:pPr>
        <w:jc w:val="center"/>
        <w:rPr>
          <w:rFonts w:ascii="Arial" w:hAnsi="Arial" w:cs="Arial"/>
          <w:b/>
        </w:rPr>
      </w:pPr>
    </w:p>
    <w:tbl>
      <w:tblPr>
        <w:tblW w:w="158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4395"/>
        <w:gridCol w:w="11198"/>
      </w:tblGrid>
      <w:tr w:rsidR="00A251FA" w:rsidRPr="00621FF6" w14:paraId="62E05D17" w14:textId="77777777" w:rsidTr="003C23EF">
        <w:trPr>
          <w:trHeight w:val="20"/>
        </w:trPr>
        <w:tc>
          <w:tcPr>
            <w:tcW w:w="284" w:type="dxa"/>
            <w:vMerge w:val="restart"/>
            <w:tcBorders>
              <w:right w:val="single" w:sz="8" w:space="0" w:color="auto"/>
            </w:tcBorders>
            <w:shd w:val="clear" w:color="auto" w:fill="C2D69B" w:themeFill="accent3" w:themeFillTint="99"/>
          </w:tcPr>
          <w:p w14:paraId="76EA58F6" w14:textId="77777777" w:rsidR="00A251FA" w:rsidRPr="00621FF6" w:rsidRDefault="00A251FA" w:rsidP="00621FF6">
            <w:pPr>
              <w:rPr>
                <w:rFonts w:ascii="Arial" w:hAnsi="Arial" w:cs="Arial"/>
                <w:b/>
              </w:rPr>
            </w:pPr>
          </w:p>
        </w:tc>
        <w:tc>
          <w:tcPr>
            <w:tcW w:w="4395" w:type="dxa"/>
            <w:tcBorders>
              <w:top w:val="single" w:sz="8" w:space="0" w:color="auto"/>
              <w:left w:val="single" w:sz="8" w:space="0" w:color="auto"/>
              <w:bottom w:val="single" w:sz="8" w:space="0" w:color="auto"/>
              <w:right w:val="single" w:sz="8" w:space="0" w:color="auto"/>
            </w:tcBorders>
            <w:shd w:val="clear" w:color="auto" w:fill="D6E3BC" w:themeFill="accent3" w:themeFillTint="66"/>
          </w:tcPr>
          <w:p w14:paraId="1763CE3B" w14:textId="77777777" w:rsidR="00A251FA" w:rsidRPr="00621FF6" w:rsidRDefault="00A251FA" w:rsidP="00621FF6">
            <w:pPr>
              <w:spacing w:line="276" w:lineRule="auto"/>
              <w:rPr>
                <w:rFonts w:ascii="Arial" w:hAnsi="Arial" w:cs="Arial"/>
                <w:b/>
              </w:rPr>
            </w:pPr>
            <w:r w:rsidRPr="00621FF6">
              <w:rPr>
                <w:rFonts w:ascii="Arial" w:hAnsi="Arial" w:cs="Arial"/>
                <w:b/>
              </w:rPr>
              <w:t>Positive behaviours:</w:t>
            </w:r>
          </w:p>
        </w:tc>
        <w:tc>
          <w:tcPr>
            <w:tcW w:w="11198" w:type="dxa"/>
            <w:tcBorders>
              <w:top w:val="single" w:sz="8" w:space="0" w:color="auto"/>
              <w:left w:val="single" w:sz="8" w:space="0" w:color="auto"/>
              <w:bottom w:val="single" w:sz="8" w:space="0" w:color="auto"/>
              <w:right w:val="single" w:sz="8" w:space="0" w:color="auto"/>
            </w:tcBorders>
            <w:shd w:val="clear" w:color="auto" w:fill="D6E3BC" w:themeFill="accent3" w:themeFillTint="66"/>
          </w:tcPr>
          <w:p w14:paraId="6AEB6075" w14:textId="77777777" w:rsidR="00A251FA" w:rsidRPr="00621FF6" w:rsidRDefault="00A251FA" w:rsidP="00621FF6">
            <w:pPr>
              <w:spacing w:line="276" w:lineRule="auto"/>
              <w:rPr>
                <w:rFonts w:ascii="Arial" w:hAnsi="Arial" w:cs="Arial"/>
                <w:b/>
              </w:rPr>
            </w:pPr>
            <w:r w:rsidRPr="00621FF6">
              <w:rPr>
                <w:rFonts w:ascii="Arial" w:hAnsi="Arial" w:cs="Arial"/>
                <w:b/>
              </w:rPr>
              <w:t>What we will say and do to regulate behaviours and reinforce positives:</w:t>
            </w:r>
          </w:p>
        </w:tc>
      </w:tr>
      <w:tr w:rsidR="00A251FA" w:rsidRPr="00621FF6" w14:paraId="09683747" w14:textId="77777777" w:rsidTr="003C23EF">
        <w:trPr>
          <w:trHeight w:val="20"/>
        </w:trPr>
        <w:tc>
          <w:tcPr>
            <w:tcW w:w="284" w:type="dxa"/>
            <w:vMerge/>
            <w:tcBorders>
              <w:right w:val="single" w:sz="8" w:space="0" w:color="auto"/>
            </w:tcBorders>
            <w:shd w:val="clear" w:color="auto" w:fill="C2D69B" w:themeFill="accent3" w:themeFillTint="99"/>
          </w:tcPr>
          <w:p w14:paraId="54602D78" w14:textId="77777777" w:rsidR="00A251FA" w:rsidRPr="00621FF6" w:rsidRDefault="00A251FA" w:rsidP="00621FF6">
            <w:pPr>
              <w:rPr>
                <w:rFonts w:ascii="Arial" w:hAnsi="Arial" w:cs="Arial"/>
                <w:b/>
              </w:rPr>
            </w:pPr>
          </w:p>
        </w:tc>
        <w:tc>
          <w:tcPr>
            <w:tcW w:w="4395" w:type="dxa"/>
            <w:tcBorders>
              <w:top w:val="single" w:sz="8" w:space="0" w:color="auto"/>
              <w:left w:val="single" w:sz="8" w:space="0" w:color="auto"/>
              <w:bottom w:val="dashed" w:sz="4" w:space="0" w:color="auto"/>
              <w:right w:val="single" w:sz="8" w:space="0" w:color="auto"/>
            </w:tcBorders>
          </w:tcPr>
          <w:p w14:paraId="08BD46F0" w14:textId="77777777" w:rsidR="00A251FA" w:rsidRPr="00621FF6" w:rsidRDefault="00A251FA" w:rsidP="00621FF6">
            <w:pPr>
              <w:spacing w:after="100" w:afterAutospacing="1" w:line="276" w:lineRule="auto"/>
              <w:rPr>
                <w:rFonts w:ascii="Arial" w:hAnsi="Arial" w:cs="Arial"/>
                <w:bCs/>
              </w:rPr>
            </w:pPr>
          </w:p>
        </w:tc>
        <w:tc>
          <w:tcPr>
            <w:tcW w:w="11198" w:type="dxa"/>
            <w:tcBorders>
              <w:top w:val="single" w:sz="8" w:space="0" w:color="auto"/>
              <w:left w:val="single" w:sz="8" w:space="0" w:color="auto"/>
              <w:bottom w:val="dashed" w:sz="4" w:space="0" w:color="auto"/>
              <w:right w:val="single" w:sz="8" w:space="0" w:color="auto"/>
            </w:tcBorders>
            <w:shd w:val="clear" w:color="auto" w:fill="FFFFFF" w:themeFill="background1"/>
          </w:tcPr>
          <w:p w14:paraId="60571FB4" w14:textId="77777777" w:rsidR="00A251FA" w:rsidRPr="00621FF6" w:rsidRDefault="00A251FA" w:rsidP="00621FF6">
            <w:pPr>
              <w:spacing w:after="100" w:afterAutospacing="1" w:line="276" w:lineRule="auto"/>
              <w:rPr>
                <w:rFonts w:ascii="Arial" w:hAnsi="Arial" w:cs="Arial"/>
                <w:bCs/>
              </w:rPr>
            </w:pPr>
          </w:p>
        </w:tc>
      </w:tr>
      <w:tr w:rsidR="00A251FA" w:rsidRPr="00621FF6" w14:paraId="0738F357" w14:textId="77777777" w:rsidTr="003C23EF">
        <w:trPr>
          <w:trHeight w:val="20"/>
        </w:trPr>
        <w:tc>
          <w:tcPr>
            <w:tcW w:w="284" w:type="dxa"/>
            <w:vMerge/>
            <w:tcBorders>
              <w:right w:val="single" w:sz="8" w:space="0" w:color="auto"/>
            </w:tcBorders>
            <w:shd w:val="clear" w:color="auto" w:fill="C2D69B" w:themeFill="accent3" w:themeFillTint="99"/>
          </w:tcPr>
          <w:p w14:paraId="7E1D4E12"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4548F9FB" w14:textId="77777777" w:rsidR="00A251FA" w:rsidRPr="00621FF6" w:rsidRDefault="00A251FA" w:rsidP="00621FF6">
            <w:pPr>
              <w:spacing w:after="100" w:afterAutospacing="1"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1BAAEC53" w14:textId="77777777" w:rsidR="00A251FA" w:rsidRPr="00621FF6" w:rsidRDefault="00A251FA" w:rsidP="00621FF6">
            <w:pPr>
              <w:spacing w:after="100" w:afterAutospacing="1" w:line="276" w:lineRule="auto"/>
              <w:rPr>
                <w:rFonts w:ascii="Arial" w:hAnsi="Arial" w:cs="Arial"/>
                <w:bCs/>
              </w:rPr>
            </w:pPr>
          </w:p>
        </w:tc>
      </w:tr>
      <w:tr w:rsidR="00A251FA" w:rsidRPr="00621FF6" w14:paraId="1399EA30" w14:textId="77777777" w:rsidTr="003C23EF">
        <w:trPr>
          <w:trHeight w:val="20"/>
        </w:trPr>
        <w:tc>
          <w:tcPr>
            <w:tcW w:w="284" w:type="dxa"/>
            <w:vMerge/>
            <w:tcBorders>
              <w:right w:val="single" w:sz="8" w:space="0" w:color="auto"/>
            </w:tcBorders>
            <w:shd w:val="clear" w:color="auto" w:fill="C2D69B" w:themeFill="accent3" w:themeFillTint="99"/>
          </w:tcPr>
          <w:p w14:paraId="2EDBF326"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470BC887" w14:textId="77777777" w:rsidR="00A251FA" w:rsidRPr="00621FF6" w:rsidRDefault="00A251FA" w:rsidP="00621FF6">
            <w:pPr>
              <w:spacing w:after="100" w:afterAutospacing="1"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2A18C713" w14:textId="77777777" w:rsidR="00A251FA" w:rsidRPr="00621FF6" w:rsidRDefault="00A251FA" w:rsidP="00621FF6">
            <w:pPr>
              <w:spacing w:line="276" w:lineRule="auto"/>
              <w:rPr>
                <w:rFonts w:ascii="Arial" w:hAnsi="Arial" w:cs="Arial"/>
                <w:bCs/>
              </w:rPr>
            </w:pPr>
          </w:p>
        </w:tc>
      </w:tr>
      <w:tr w:rsidR="00A251FA" w:rsidRPr="00621FF6" w14:paraId="3AE85583" w14:textId="77777777" w:rsidTr="003C23EF">
        <w:trPr>
          <w:trHeight w:val="20"/>
        </w:trPr>
        <w:tc>
          <w:tcPr>
            <w:tcW w:w="284" w:type="dxa"/>
            <w:vMerge/>
            <w:tcBorders>
              <w:right w:val="single" w:sz="8" w:space="0" w:color="auto"/>
            </w:tcBorders>
            <w:shd w:val="clear" w:color="auto" w:fill="C2D69B" w:themeFill="accent3" w:themeFillTint="99"/>
          </w:tcPr>
          <w:p w14:paraId="12B9F574"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030A1798" w14:textId="77777777" w:rsidR="00A251FA" w:rsidRPr="00621FF6" w:rsidRDefault="00A251FA" w:rsidP="00621FF6">
            <w:pPr>
              <w:spacing w:after="100" w:afterAutospacing="1"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3537DB64" w14:textId="77777777" w:rsidR="00A251FA" w:rsidRPr="00621FF6" w:rsidRDefault="00A251FA" w:rsidP="00621FF6">
            <w:pPr>
              <w:contextualSpacing/>
              <w:rPr>
                <w:rFonts w:ascii="Arial" w:hAnsi="Arial" w:cs="Arial"/>
                <w:bCs/>
              </w:rPr>
            </w:pPr>
          </w:p>
        </w:tc>
      </w:tr>
      <w:tr w:rsidR="00A251FA" w:rsidRPr="00621FF6" w14:paraId="06DA6DE2" w14:textId="77777777" w:rsidTr="003C23EF">
        <w:trPr>
          <w:trHeight w:val="20"/>
        </w:trPr>
        <w:tc>
          <w:tcPr>
            <w:tcW w:w="284" w:type="dxa"/>
            <w:vMerge/>
            <w:tcBorders>
              <w:right w:val="single" w:sz="8" w:space="0" w:color="auto"/>
            </w:tcBorders>
            <w:shd w:val="clear" w:color="auto" w:fill="C2D69B" w:themeFill="accent3" w:themeFillTint="99"/>
          </w:tcPr>
          <w:p w14:paraId="7E254652"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7707BFC8" w14:textId="77777777" w:rsidR="00A251FA" w:rsidRPr="00621FF6" w:rsidRDefault="00A251FA" w:rsidP="00621FF6">
            <w:pPr>
              <w:spacing w:after="100" w:afterAutospacing="1"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7F554F91" w14:textId="77777777" w:rsidR="00A251FA" w:rsidRPr="00621FF6" w:rsidRDefault="00A251FA" w:rsidP="00621FF6">
            <w:pPr>
              <w:contextualSpacing/>
              <w:rPr>
                <w:rFonts w:ascii="Arial" w:hAnsi="Arial" w:cs="Arial"/>
                <w:bCs/>
              </w:rPr>
            </w:pPr>
          </w:p>
        </w:tc>
      </w:tr>
      <w:tr w:rsidR="00A251FA" w:rsidRPr="00621FF6" w14:paraId="62C9DA97" w14:textId="77777777" w:rsidTr="003C23EF">
        <w:trPr>
          <w:trHeight w:val="20"/>
        </w:trPr>
        <w:tc>
          <w:tcPr>
            <w:tcW w:w="284" w:type="dxa"/>
            <w:vMerge/>
            <w:tcBorders>
              <w:right w:val="single" w:sz="8" w:space="0" w:color="auto"/>
            </w:tcBorders>
            <w:shd w:val="clear" w:color="auto" w:fill="C2D69B" w:themeFill="accent3" w:themeFillTint="99"/>
          </w:tcPr>
          <w:p w14:paraId="04B6227D"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single" w:sz="8" w:space="0" w:color="auto"/>
              <w:right w:val="single" w:sz="8" w:space="0" w:color="auto"/>
            </w:tcBorders>
          </w:tcPr>
          <w:p w14:paraId="5A55CF67" w14:textId="77777777" w:rsidR="00A251FA" w:rsidRPr="00621FF6" w:rsidRDefault="00A251FA" w:rsidP="00621FF6">
            <w:pPr>
              <w:spacing w:after="100" w:afterAutospacing="1" w:line="276" w:lineRule="auto"/>
              <w:rPr>
                <w:rFonts w:ascii="Arial" w:hAnsi="Arial" w:cs="Arial"/>
                <w:bCs/>
              </w:rPr>
            </w:pPr>
          </w:p>
        </w:tc>
        <w:tc>
          <w:tcPr>
            <w:tcW w:w="11198" w:type="dxa"/>
            <w:tcBorders>
              <w:top w:val="dashed" w:sz="4" w:space="0" w:color="auto"/>
              <w:left w:val="single" w:sz="8" w:space="0" w:color="auto"/>
              <w:bottom w:val="single" w:sz="8" w:space="0" w:color="auto"/>
              <w:right w:val="single" w:sz="8" w:space="0" w:color="auto"/>
            </w:tcBorders>
            <w:shd w:val="clear" w:color="auto" w:fill="FFFFFF" w:themeFill="background1"/>
          </w:tcPr>
          <w:p w14:paraId="290292E3" w14:textId="77777777" w:rsidR="00A251FA" w:rsidRPr="00621FF6" w:rsidRDefault="00A251FA" w:rsidP="00621FF6">
            <w:pPr>
              <w:spacing w:line="276" w:lineRule="auto"/>
              <w:rPr>
                <w:rFonts w:ascii="Arial" w:hAnsi="Arial" w:cs="Arial"/>
                <w:bCs/>
              </w:rPr>
            </w:pPr>
          </w:p>
        </w:tc>
      </w:tr>
      <w:tr w:rsidR="00A251FA" w:rsidRPr="00621FF6" w14:paraId="476E23AB" w14:textId="77777777" w:rsidTr="003C23EF">
        <w:trPr>
          <w:trHeight w:val="261"/>
        </w:trPr>
        <w:tc>
          <w:tcPr>
            <w:tcW w:w="284" w:type="dxa"/>
            <w:vMerge w:val="restart"/>
            <w:tcBorders>
              <w:right w:val="single" w:sz="8" w:space="0" w:color="auto"/>
            </w:tcBorders>
            <w:shd w:val="clear" w:color="auto" w:fill="FBD4B4" w:themeFill="accent6" w:themeFillTint="66"/>
          </w:tcPr>
          <w:p w14:paraId="74D3C1AC" w14:textId="77777777" w:rsidR="00A251FA" w:rsidRPr="00621FF6" w:rsidRDefault="00A251FA" w:rsidP="00621FF6">
            <w:pPr>
              <w:rPr>
                <w:rFonts w:ascii="Arial" w:hAnsi="Arial" w:cs="Arial"/>
                <w:b/>
              </w:rPr>
            </w:pPr>
          </w:p>
        </w:tc>
        <w:tc>
          <w:tcPr>
            <w:tcW w:w="4395"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7AB9D61F" w14:textId="77777777" w:rsidR="00A251FA" w:rsidRPr="00621FF6" w:rsidRDefault="00A251FA" w:rsidP="00621FF6">
            <w:pPr>
              <w:spacing w:line="276" w:lineRule="auto"/>
              <w:rPr>
                <w:rFonts w:ascii="Arial" w:hAnsi="Arial" w:cs="Arial"/>
                <w:b/>
              </w:rPr>
            </w:pPr>
            <w:r w:rsidRPr="00621FF6">
              <w:rPr>
                <w:rFonts w:ascii="Arial" w:hAnsi="Arial" w:cs="Arial"/>
                <w:b/>
              </w:rPr>
              <w:t>First signs of escalation:</w:t>
            </w:r>
          </w:p>
        </w:tc>
        <w:tc>
          <w:tcPr>
            <w:tcW w:w="11198"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4658602B" w14:textId="77777777" w:rsidR="00A251FA" w:rsidRPr="00621FF6" w:rsidRDefault="00A251FA" w:rsidP="00621FF6">
            <w:pPr>
              <w:spacing w:line="276" w:lineRule="auto"/>
              <w:rPr>
                <w:rFonts w:ascii="Arial" w:hAnsi="Arial" w:cs="Arial"/>
                <w:b/>
              </w:rPr>
            </w:pPr>
            <w:r w:rsidRPr="00621FF6">
              <w:rPr>
                <w:rFonts w:ascii="Arial" w:hAnsi="Arial" w:cs="Arial"/>
                <w:b/>
              </w:rPr>
              <w:t>What we will say and do to de-escalate/divert:</w:t>
            </w:r>
          </w:p>
        </w:tc>
      </w:tr>
      <w:tr w:rsidR="00A251FA" w:rsidRPr="00621FF6" w14:paraId="4D2AC5A8" w14:textId="77777777" w:rsidTr="003C23EF">
        <w:trPr>
          <w:trHeight w:val="261"/>
        </w:trPr>
        <w:tc>
          <w:tcPr>
            <w:tcW w:w="284" w:type="dxa"/>
            <w:vMerge/>
            <w:tcBorders>
              <w:right w:val="single" w:sz="8" w:space="0" w:color="auto"/>
            </w:tcBorders>
            <w:shd w:val="clear" w:color="auto" w:fill="FBD4B4" w:themeFill="accent6" w:themeFillTint="66"/>
          </w:tcPr>
          <w:p w14:paraId="675B2CFD" w14:textId="77777777" w:rsidR="00A251FA" w:rsidRPr="00621FF6" w:rsidRDefault="00A251FA" w:rsidP="00621FF6">
            <w:pPr>
              <w:rPr>
                <w:rFonts w:ascii="Arial" w:hAnsi="Arial" w:cs="Arial"/>
                <w:b/>
              </w:rPr>
            </w:pPr>
          </w:p>
        </w:tc>
        <w:tc>
          <w:tcPr>
            <w:tcW w:w="4395" w:type="dxa"/>
            <w:tcBorders>
              <w:top w:val="single" w:sz="8" w:space="0" w:color="auto"/>
              <w:left w:val="single" w:sz="8" w:space="0" w:color="auto"/>
              <w:bottom w:val="dashed" w:sz="4" w:space="0" w:color="auto"/>
              <w:right w:val="single" w:sz="8" w:space="0" w:color="auto"/>
            </w:tcBorders>
          </w:tcPr>
          <w:p w14:paraId="2FD9C5E5" w14:textId="77777777" w:rsidR="00A251FA" w:rsidRPr="00621FF6" w:rsidRDefault="00A251FA" w:rsidP="00621FF6">
            <w:pPr>
              <w:spacing w:line="276" w:lineRule="auto"/>
              <w:rPr>
                <w:rFonts w:ascii="Arial" w:hAnsi="Arial" w:cs="Arial"/>
                <w:bCs/>
              </w:rPr>
            </w:pPr>
          </w:p>
        </w:tc>
        <w:tc>
          <w:tcPr>
            <w:tcW w:w="11198" w:type="dxa"/>
            <w:tcBorders>
              <w:top w:val="single" w:sz="8" w:space="0" w:color="auto"/>
              <w:left w:val="single" w:sz="8" w:space="0" w:color="auto"/>
              <w:bottom w:val="dashed" w:sz="4" w:space="0" w:color="auto"/>
              <w:right w:val="single" w:sz="8" w:space="0" w:color="auto"/>
            </w:tcBorders>
            <w:shd w:val="clear" w:color="auto" w:fill="FFFFFF" w:themeFill="background1"/>
          </w:tcPr>
          <w:p w14:paraId="5089AFD1" w14:textId="77777777" w:rsidR="00A251FA" w:rsidRPr="00621FF6" w:rsidRDefault="00A251FA" w:rsidP="00621FF6">
            <w:pPr>
              <w:spacing w:line="276" w:lineRule="auto"/>
              <w:rPr>
                <w:rFonts w:ascii="Arial" w:hAnsi="Arial" w:cs="Arial"/>
                <w:bCs/>
              </w:rPr>
            </w:pPr>
          </w:p>
        </w:tc>
      </w:tr>
      <w:tr w:rsidR="00A251FA" w:rsidRPr="00621FF6" w14:paraId="4F4B2E88" w14:textId="77777777" w:rsidTr="003C23EF">
        <w:trPr>
          <w:trHeight w:val="261"/>
        </w:trPr>
        <w:tc>
          <w:tcPr>
            <w:tcW w:w="284" w:type="dxa"/>
            <w:vMerge/>
            <w:tcBorders>
              <w:right w:val="single" w:sz="8" w:space="0" w:color="auto"/>
            </w:tcBorders>
            <w:shd w:val="clear" w:color="auto" w:fill="FBD4B4" w:themeFill="accent6" w:themeFillTint="66"/>
          </w:tcPr>
          <w:p w14:paraId="7CEDAAF9"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44C516B5" w14:textId="77777777" w:rsidR="00A251FA" w:rsidRPr="00621FF6" w:rsidRDefault="00A251FA" w:rsidP="00621FF6">
            <w:pPr>
              <w:spacing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5804E828" w14:textId="77777777" w:rsidR="00A251FA" w:rsidRPr="00621FF6" w:rsidRDefault="00A251FA" w:rsidP="00621FF6">
            <w:pPr>
              <w:spacing w:line="276" w:lineRule="auto"/>
              <w:rPr>
                <w:rFonts w:ascii="Arial" w:hAnsi="Arial" w:cs="Arial"/>
                <w:bCs/>
              </w:rPr>
            </w:pPr>
          </w:p>
        </w:tc>
      </w:tr>
      <w:tr w:rsidR="00A251FA" w:rsidRPr="00621FF6" w14:paraId="1ECEF613" w14:textId="77777777" w:rsidTr="003C23EF">
        <w:trPr>
          <w:trHeight w:val="261"/>
        </w:trPr>
        <w:tc>
          <w:tcPr>
            <w:tcW w:w="284" w:type="dxa"/>
            <w:vMerge/>
            <w:tcBorders>
              <w:right w:val="single" w:sz="8" w:space="0" w:color="auto"/>
            </w:tcBorders>
            <w:shd w:val="clear" w:color="auto" w:fill="FBD4B4" w:themeFill="accent6" w:themeFillTint="66"/>
          </w:tcPr>
          <w:p w14:paraId="1244F5BE"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7A9447CC" w14:textId="77777777" w:rsidR="00A251FA" w:rsidRPr="00621FF6" w:rsidRDefault="00A251FA" w:rsidP="00621FF6">
            <w:pPr>
              <w:spacing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25934BC8" w14:textId="77777777" w:rsidR="00A251FA" w:rsidRPr="00621FF6" w:rsidRDefault="00A251FA" w:rsidP="00621FF6">
            <w:pPr>
              <w:spacing w:line="276" w:lineRule="auto"/>
              <w:rPr>
                <w:rFonts w:ascii="Arial" w:hAnsi="Arial" w:cs="Arial"/>
                <w:bCs/>
              </w:rPr>
            </w:pPr>
          </w:p>
        </w:tc>
      </w:tr>
      <w:tr w:rsidR="00A251FA" w:rsidRPr="00621FF6" w14:paraId="74D7C753" w14:textId="77777777" w:rsidTr="003C23EF">
        <w:trPr>
          <w:trHeight w:val="261"/>
        </w:trPr>
        <w:tc>
          <w:tcPr>
            <w:tcW w:w="284" w:type="dxa"/>
            <w:vMerge w:val="restart"/>
            <w:tcBorders>
              <w:right w:val="single" w:sz="8" w:space="0" w:color="auto"/>
            </w:tcBorders>
            <w:shd w:val="clear" w:color="auto" w:fill="FFC000"/>
          </w:tcPr>
          <w:p w14:paraId="04C2F625" w14:textId="77777777" w:rsidR="00A251FA" w:rsidRPr="00621FF6" w:rsidRDefault="00A251FA" w:rsidP="00621FF6">
            <w:pPr>
              <w:rPr>
                <w:rFonts w:ascii="Arial" w:hAnsi="Arial" w:cs="Arial"/>
                <w:b/>
              </w:rPr>
            </w:pPr>
          </w:p>
        </w:tc>
        <w:tc>
          <w:tcPr>
            <w:tcW w:w="4395" w:type="dxa"/>
            <w:tcBorders>
              <w:top w:val="single" w:sz="8" w:space="0" w:color="auto"/>
              <w:left w:val="single" w:sz="8" w:space="0" w:color="auto"/>
              <w:bottom w:val="single" w:sz="8" w:space="0" w:color="auto"/>
              <w:right w:val="single" w:sz="8" w:space="0" w:color="auto"/>
            </w:tcBorders>
            <w:shd w:val="clear" w:color="auto" w:fill="FFC000"/>
          </w:tcPr>
          <w:p w14:paraId="4669A89B" w14:textId="77777777" w:rsidR="00A251FA" w:rsidRPr="00621FF6" w:rsidRDefault="00A251FA" w:rsidP="00621FF6">
            <w:pPr>
              <w:spacing w:line="276" w:lineRule="auto"/>
              <w:rPr>
                <w:rFonts w:ascii="Arial" w:hAnsi="Arial" w:cs="Arial"/>
                <w:b/>
              </w:rPr>
            </w:pPr>
            <w:r w:rsidRPr="00621FF6">
              <w:rPr>
                <w:rFonts w:ascii="Arial" w:hAnsi="Arial" w:cs="Arial"/>
                <w:b/>
              </w:rPr>
              <w:t>Behaviours that challenge:</w:t>
            </w:r>
          </w:p>
        </w:tc>
        <w:tc>
          <w:tcPr>
            <w:tcW w:w="11198" w:type="dxa"/>
            <w:tcBorders>
              <w:top w:val="single" w:sz="8" w:space="0" w:color="auto"/>
              <w:left w:val="single" w:sz="8" w:space="0" w:color="auto"/>
              <w:bottom w:val="single" w:sz="8" w:space="0" w:color="auto"/>
              <w:right w:val="single" w:sz="8" w:space="0" w:color="auto"/>
            </w:tcBorders>
            <w:shd w:val="clear" w:color="auto" w:fill="FFC000"/>
          </w:tcPr>
          <w:p w14:paraId="5E7620DE" w14:textId="77777777" w:rsidR="00A251FA" w:rsidRPr="00621FF6" w:rsidRDefault="00A251FA" w:rsidP="00621FF6">
            <w:pPr>
              <w:spacing w:line="276" w:lineRule="auto"/>
              <w:rPr>
                <w:rFonts w:ascii="Arial" w:hAnsi="Arial" w:cs="Arial"/>
                <w:b/>
              </w:rPr>
            </w:pPr>
            <w:r w:rsidRPr="00621FF6">
              <w:rPr>
                <w:rFonts w:ascii="Arial" w:hAnsi="Arial" w:cs="Arial"/>
                <w:b/>
              </w:rPr>
              <w:t>What we will say and do to de-escalate/divert:</w:t>
            </w:r>
          </w:p>
        </w:tc>
      </w:tr>
      <w:tr w:rsidR="00A251FA" w:rsidRPr="00621FF6" w14:paraId="265E634B" w14:textId="77777777" w:rsidTr="003C23EF">
        <w:trPr>
          <w:trHeight w:val="261"/>
        </w:trPr>
        <w:tc>
          <w:tcPr>
            <w:tcW w:w="284" w:type="dxa"/>
            <w:vMerge/>
            <w:tcBorders>
              <w:right w:val="single" w:sz="8" w:space="0" w:color="auto"/>
            </w:tcBorders>
            <w:shd w:val="clear" w:color="auto" w:fill="FFC000"/>
          </w:tcPr>
          <w:p w14:paraId="1506C3D3" w14:textId="77777777" w:rsidR="00A251FA" w:rsidRPr="00621FF6" w:rsidRDefault="00A251FA" w:rsidP="00621FF6">
            <w:pPr>
              <w:rPr>
                <w:rFonts w:ascii="Arial" w:hAnsi="Arial" w:cs="Arial"/>
                <w:b/>
              </w:rPr>
            </w:pPr>
          </w:p>
        </w:tc>
        <w:tc>
          <w:tcPr>
            <w:tcW w:w="4395" w:type="dxa"/>
            <w:tcBorders>
              <w:top w:val="single" w:sz="8" w:space="0" w:color="auto"/>
              <w:left w:val="single" w:sz="8" w:space="0" w:color="auto"/>
              <w:bottom w:val="dashed" w:sz="4" w:space="0" w:color="auto"/>
              <w:right w:val="single" w:sz="8" w:space="0" w:color="auto"/>
            </w:tcBorders>
          </w:tcPr>
          <w:p w14:paraId="3F93351E" w14:textId="77777777" w:rsidR="00A251FA" w:rsidRPr="00621FF6" w:rsidRDefault="00A251FA" w:rsidP="00621FF6">
            <w:pPr>
              <w:spacing w:line="276" w:lineRule="auto"/>
              <w:rPr>
                <w:rFonts w:ascii="Arial" w:hAnsi="Arial" w:cs="Arial"/>
                <w:bCs/>
              </w:rPr>
            </w:pPr>
          </w:p>
        </w:tc>
        <w:tc>
          <w:tcPr>
            <w:tcW w:w="11198" w:type="dxa"/>
            <w:tcBorders>
              <w:top w:val="single" w:sz="8" w:space="0" w:color="auto"/>
              <w:left w:val="single" w:sz="8" w:space="0" w:color="auto"/>
              <w:bottom w:val="dashed" w:sz="4" w:space="0" w:color="auto"/>
              <w:right w:val="single" w:sz="8" w:space="0" w:color="auto"/>
            </w:tcBorders>
            <w:shd w:val="clear" w:color="auto" w:fill="FFFFFF" w:themeFill="background1"/>
          </w:tcPr>
          <w:p w14:paraId="0D6993F9" w14:textId="77777777" w:rsidR="00A251FA" w:rsidRPr="00621FF6" w:rsidRDefault="00A251FA" w:rsidP="00621FF6">
            <w:pPr>
              <w:spacing w:line="276" w:lineRule="auto"/>
              <w:rPr>
                <w:rFonts w:ascii="Arial" w:hAnsi="Arial" w:cs="Arial"/>
                <w:bCs/>
              </w:rPr>
            </w:pPr>
          </w:p>
        </w:tc>
      </w:tr>
      <w:tr w:rsidR="00A251FA" w:rsidRPr="00621FF6" w14:paraId="09B9F52F" w14:textId="77777777" w:rsidTr="003C23EF">
        <w:trPr>
          <w:trHeight w:val="261"/>
        </w:trPr>
        <w:tc>
          <w:tcPr>
            <w:tcW w:w="284" w:type="dxa"/>
            <w:vMerge/>
            <w:tcBorders>
              <w:right w:val="single" w:sz="8" w:space="0" w:color="auto"/>
            </w:tcBorders>
            <w:shd w:val="clear" w:color="auto" w:fill="FFC000"/>
          </w:tcPr>
          <w:p w14:paraId="0E13F1B1"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2E2BC4AE" w14:textId="77777777" w:rsidR="00A251FA" w:rsidRPr="00621FF6" w:rsidRDefault="00A251FA" w:rsidP="00621FF6">
            <w:pPr>
              <w:spacing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60251596" w14:textId="77777777" w:rsidR="00A251FA" w:rsidRPr="00621FF6" w:rsidRDefault="00A251FA" w:rsidP="00621FF6">
            <w:pPr>
              <w:spacing w:line="276" w:lineRule="auto"/>
              <w:rPr>
                <w:rFonts w:ascii="Arial" w:hAnsi="Arial" w:cs="Arial"/>
                <w:bCs/>
              </w:rPr>
            </w:pPr>
          </w:p>
        </w:tc>
      </w:tr>
      <w:tr w:rsidR="00A251FA" w:rsidRPr="00621FF6" w14:paraId="22B91D5B" w14:textId="77777777" w:rsidTr="003C23EF">
        <w:trPr>
          <w:trHeight w:val="261"/>
        </w:trPr>
        <w:tc>
          <w:tcPr>
            <w:tcW w:w="284" w:type="dxa"/>
            <w:vMerge/>
            <w:tcBorders>
              <w:right w:val="single" w:sz="8" w:space="0" w:color="auto"/>
            </w:tcBorders>
            <w:shd w:val="clear" w:color="auto" w:fill="FFC000"/>
          </w:tcPr>
          <w:p w14:paraId="3DFFCFCF"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19D419D5" w14:textId="77777777" w:rsidR="00A251FA" w:rsidRPr="00621FF6" w:rsidRDefault="00A251FA" w:rsidP="00621FF6">
            <w:pPr>
              <w:spacing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78EFCDDA" w14:textId="77777777" w:rsidR="00A251FA" w:rsidRPr="00621FF6" w:rsidRDefault="00A251FA" w:rsidP="00621FF6">
            <w:pPr>
              <w:spacing w:line="276" w:lineRule="auto"/>
              <w:rPr>
                <w:rFonts w:ascii="Arial" w:hAnsi="Arial" w:cs="Arial"/>
                <w:bCs/>
                <w:color w:val="00B0F0"/>
              </w:rPr>
            </w:pPr>
          </w:p>
        </w:tc>
      </w:tr>
      <w:tr w:rsidR="00A251FA" w:rsidRPr="00621FF6" w14:paraId="5B1D4B90" w14:textId="77777777" w:rsidTr="003C23EF">
        <w:trPr>
          <w:trHeight w:val="261"/>
        </w:trPr>
        <w:tc>
          <w:tcPr>
            <w:tcW w:w="284" w:type="dxa"/>
            <w:vMerge w:val="restart"/>
            <w:tcBorders>
              <w:right w:val="single" w:sz="8" w:space="0" w:color="auto"/>
            </w:tcBorders>
            <w:shd w:val="clear" w:color="auto" w:fill="FF0000"/>
          </w:tcPr>
          <w:p w14:paraId="32A7FAF6" w14:textId="77777777" w:rsidR="00A251FA" w:rsidRPr="00621FF6" w:rsidRDefault="00A251FA" w:rsidP="00621FF6">
            <w:pPr>
              <w:rPr>
                <w:rFonts w:ascii="Arial" w:hAnsi="Arial" w:cs="Arial"/>
                <w:b/>
              </w:rPr>
            </w:pPr>
          </w:p>
        </w:tc>
        <w:tc>
          <w:tcPr>
            <w:tcW w:w="4395" w:type="dxa"/>
            <w:tcBorders>
              <w:top w:val="single" w:sz="8" w:space="0" w:color="auto"/>
              <w:left w:val="single" w:sz="8" w:space="0" w:color="auto"/>
              <w:bottom w:val="single" w:sz="8" w:space="0" w:color="auto"/>
              <w:right w:val="single" w:sz="8" w:space="0" w:color="auto"/>
            </w:tcBorders>
            <w:shd w:val="clear" w:color="auto" w:fill="FC4504"/>
          </w:tcPr>
          <w:p w14:paraId="71536D1B" w14:textId="77777777" w:rsidR="00A251FA" w:rsidRPr="00621FF6" w:rsidRDefault="00A251FA" w:rsidP="00621FF6">
            <w:pPr>
              <w:spacing w:line="276" w:lineRule="auto"/>
              <w:rPr>
                <w:rFonts w:ascii="Arial" w:hAnsi="Arial" w:cs="Arial"/>
                <w:b/>
              </w:rPr>
            </w:pPr>
            <w:r w:rsidRPr="00621FF6">
              <w:rPr>
                <w:rFonts w:ascii="Arial" w:hAnsi="Arial" w:cs="Arial"/>
                <w:b/>
              </w:rPr>
              <w:t>Behaviours that harm:</w:t>
            </w:r>
          </w:p>
        </w:tc>
        <w:tc>
          <w:tcPr>
            <w:tcW w:w="11198" w:type="dxa"/>
            <w:tcBorders>
              <w:top w:val="single" w:sz="8" w:space="0" w:color="auto"/>
              <w:left w:val="single" w:sz="8" w:space="0" w:color="auto"/>
              <w:bottom w:val="single" w:sz="8" w:space="0" w:color="auto"/>
              <w:right w:val="single" w:sz="8" w:space="0" w:color="auto"/>
            </w:tcBorders>
            <w:shd w:val="clear" w:color="auto" w:fill="FC4504"/>
          </w:tcPr>
          <w:p w14:paraId="288D986D" w14:textId="77777777" w:rsidR="00A251FA" w:rsidRPr="00621FF6" w:rsidRDefault="00A251FA" w:rsidP="00621FF6">
            <w:pPr>
              <w:spacing w:line="276" w:lineRule="auto"/>
              <w:rPr>
                <w:rFonts w:ascii="Arial" w:hAnsi="Arial" w:cs="Arial"/>
                <w:b/>
              </w:rPr>
            </w:pPr>
            <w:r w:rsidRPr="00621FF6">
              <w:rPr>
                <w:rFonts w:ascii="Arial" w:hAnsi="Arial" w:cs="Arial"/>
                <w:b/>
              </w:rPr>
              <w:t>What we will say and do to best ensure safety:</w:t>
            </w:r>
          </w:p>
        </w:tc>
      </w:tr>
      <w:tr w:rsidR="00A251FA" w:rsidRPr="00621FF6" w14:paraId="5C3ADBDE" w14:textId="77777777" w:rsidTr="003C23EF">
        <w:trPr>
          <w:trHeight w:val="261"/>
        </w:trPr>
        <w:tc>
          <w:tcPr>
            <w:tcW w:w="284" w:type="dxa"/>
            <w:vMerge/>
            <w:tcBorders>
              <w:right w:val="single" w:sz="8" w:space="0" w:color="auto"/>
            </w:tcBorders>
            <w:shd w:val="clear" w:color="auto" w:fill="FF0000"/>
          </w:tcPr>
          <w:p w14:paraId="0DE8B579" w14:textId="77777777" w:rsidR="00A251FA" w:rsidRPr="00621FF6" w:rsidRDefault="00A251FA" w:rsidP="00621FF6">
            <w:pPr>
              <w:rPr>
                <w:rFonts w:ascii="Arial" w:hAnsi="Arial" w:cs="Arial"/>
                <w:b/>
              </w:rPr>
            </w:pPr>
          </w:p>
        </w:tc>
        <w:tc>
          <w:tcPr>
            <w:tcW w:w="4395" w:type="dxa"/>
            <w:tcBorders>
              <w:top w:val="single" w:sz="8" w:space="0" w:color="auto"/>
              <w:left w:val="single" w:sz="8" w:space="0" w:color="auto"/>
              <w:bottom w:val="dashed" w:sz="4" w:space="0" w:color="auto"/>
              <w:right w:val="single" w:sz="8" w:space="0" w:color="auto"/>
            </w:tcBorders>
          </w:tcPr>
          <w:p w14:paraId="3386947C" w14:textId="77777777" w:rsidR="00A251FA" w:rsidRPr="00621FF6" w:rsidRDefault="00A251FA" w:rsidP="00621FF6">
            <w:pPr>
              <w:spacing w:line="276" w:lineRule="auto"/>
              <w:rPr>
                <w:rFonts w:ascii="Arial" w:hAnsi="Arial" w:cs="Arial"/>
                <w:bCs/>
              </w:rPr>
            </w:pPr>
          </w:p>
        </w:tc>
        <w:tc>
          <w:tcPr>
            <w:tcW w:w="11198" w:type="dxa"/>
            <w:tcBorders>
              <w:top w:val="single" w:sz="8" w:space="0" w:color="auto"/>
              <w:left w:val="single" w:sz="8" w:space="0" w:color="auto"/>
              <w:bottom w:val="dashed" w:sz="4" w:space="0" w:color="auto"/>
              <w:right w:val="single" w:sz="8" w:space="0" w:color="auto"/>
            </w:tcBorders>
            <w:shd w:val="clear" w:color="auto" w:fill="FFFFFF" w:themeFill="background1"/>
          </w:tcPr>
          <w:p w14:paraId="4CFB355C" w14:textId="77777777" w:rsidR="00A251FA" w:rsidRPr="00621FF6" w:rsidRDefault="00A251FA" w:rsidP="00621FF6">
            <w:pPr>
              <w:spacing w:line="276" w:lineRule="auto"/>
              <w:rPr>
                <w:rFonts w:ascii="Arial" w:hAnsi="Arial" w:cs="Arial"/>
                <w:bCs/>
              </w:rPr>
            </w:pPr>
          </w:p>
        </w:tc>
      </w:tr>
      <w:tr w:rsidR="00A251FA" w:rsidRPr="00621FF6" w14:paraId="29C16512" w14:textId="77777777" w:rsidTr="003C23EF">
        <w:trPr>
          <w:trHeight w:val="261"/>
        </w:trPr>
        <w:tc>
          <w:tcPr>
            <w:tcW w:w="284" w:type="dxa"/>
            <w:vMerge/>
            <w:tcBorders>
              <w:right w:val="single" w:sz="8" w:space="0" w:color="auto"/>
            </w:tcBorders>
            <w:shd w:val="clear" w:color="auto" w:fill="FF0000"/>
          </w:tcPr>
          <w:p w14:paraId="5911BE7F"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18C5E8BA" w14:textId="77777777" w:rsidR="00A251FA" w:rsidRPr="00621FF6" w:rsidRDefault="00A251FA" w:rsidP="00621FF6">
            <w:pPr>
              <w:spacing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7B7DF232" w14:textId="77777777" w:rsidR="00A251FA" w:rsidRPr="00621FF6" w:rsidRDefault="00A251FA" w:rsidP="00621FF6">
            <w:pPr>
              <w:spacing w:line="276" w:lineRule="auto"/>
              <w:rPr>
                <w:rFonts w:ascii="Arial" w:hAnsi="Arial" w:cs="Arial"/>
                <w:bCs/>
              </w:rPr>
            </w:pPr>
          </w:p>
        </w:tc>
      </w:tr>
      <w:tr w:rsidR="00A251FA" w:rsidRPr="00621FF6" w14:paraId="72A56125" w14:textId="77777777" w:rsidTr="003C23EF">
        <w:trPr>
          <w:trHeight w:val="261"/>
        </w:trPr>
        <w:tc>
          <w:tcPr>
            <w:tcW w:w="284" w:type="dxa"/>
            <w:vMerge/>
            <w:tcBorders>
              <w:right w:val="single" w:sz="8" w:space="0" w:color="auto"/>
            </w:tcBorders>
            <w:shd w:val="clear" w:color="auto" w:fill="FF0000"/>
          </w:tcPr>
          <w:p w14:paraId="7B4F3595" w14:textId="77777777" w:rsidR="00A251FA" w:rsidRPr="00621FF6" w:rsidRDefault="00A251FA" w:rsidP="00621FF6">
            <w:pPr>
              <w:rPr>
                <w:rFonts w:ascii="Arial" w:hAnsi="Arial" w:cs="Arial"/>
                <w:b/>
              </w:rPr>
            </w:pPr>
          </w:p>
        </w:tc>
        <w:tc>
          <w:tcPr>
            <w:tcW w:w="4395" w:type="dxa"/>
            <w:tcBorders>
              <w:top w:val="dashed" w:sz="4" w:space="0" w:color="auto"/>
              <w:left w:val="single" w:sz="8" w:space="0" w:color="auto"/>
              <w:bottom w:val="dashed" w:sz="4" w:space="0" w:color="auto"/>
              <w:right w:val="single" w:sz="8" w:space="0" w:color="auto"/>
            </w:tcBorders>
          </w:tcPr>
          <w:p w14:paraId="28C7915D" w14:textId="77777777" w:rsidR="00A251FA" w:rsidRPr="00621FF6" w:rsidRDefault="00A251FA" w:rsidP="00621FF6">
            <w:pPr>
              <w:spacing w:line="276" w:lineRule="auto"/>
              <w:rPr>
                <w:rFonts w:ascii="Arial" w:hAnsi="Arial" w:cs="Arial"/>
                <w:bCs/>
              </w:rPr>
            </w:pPr>
          </w:p>
        </w:tc>
        <w:tc>
          <w:tcPr>
            <w:tcW w:w="11198" w:type="dxa"/>
            <w:tcBorders>
              <w:top w:val="dashed" w:sz="4" w:space="0" w:color="auto"/>
              <w:left w:val="single" w:sz="8" w:space="0" w:color="auto"/>
              <w:bottom w:val="dashed" w:sz="4" w:space="0" w:color="auto"/>
              <w:right w:val="single" w:sz="8" w:space="0" w:color="auto"/>
            </w:tcBorders>
            <w:shd w:val="clear" w:color="auto" w:fill="FFFFFF" w:themeFill="background1"/>
          </w:tcPr>
          <w:p w14:paraId="0B20568F" w14:textId="77777777" w:rsidR="00A251FA" w:rsidRPr="00621FF6" w:rsidRDefault="00A251FA" w:rsidP="00621FF6">
            <w:pPr>
              <w:spacing w:line="276" w:lineRule="auto"/>
              <w:rPr>
                <w:rFonts w:ascii="Arial" w:hAnsi="Arial" w:cs="Arial"/>
                <w:bCs/>
              </w:rPr>
            </w:pPr>
          </w:p>
        </w:tc>
      </w:tr>
      <w:tr w:rsidR="00A251FA" w:rsidRPr="00621FF6" w14:paraId="54AA5543" w14:textId="77777777" w:rsidTr="003C23EF">
        <w:tc>
          <w:tcPr>
            <w:tcW w:w="284" w:type="dxa"/>
            <w:vMerge w:val="restart"/>
            <w:tcBorders>
              <w:right w:val="single" w:sz="8" w:space="0" w:color="auto"/>
            </w:tcBorders>
            <w:shd w:val="clear" w:color="auto" w:fill="92CDDC" w:themeFill="accent5" w:themeFillTint="99"/>
          </w:tcPr>
          <w:p w14:paraId="4D8CC74B" w14:textId="77777777" w:rsidR="00A251FA" w:rsidRPr="00621FF6" w:rsidRDefault="00A251FA" w:rsidP="00621FF6">
            <w:pPr>
              <w:rPr>
                <w:rFonts w:ascii="Arial" w:hAnsi="Arial" w:cs="Arial"/>
                <w:b/>
              </w:rPr>
            </w:pPr>
          </w:p>
        </w:tc>
        <w:tc>
          <w:tcPr>
            <w:tcW w:w="15593" w:type="dxa"/>
            <w:gridSpan w:val="2"/>
            <w:tcBorders>
              <w:top w:val="single" w:sz="8" w:space="0" w:color="auto"/>
              <w:left w:val="single" w:sz="8" w:space="0" w:color="auto"/>
              <w:bottom w:val="single" w:sz="8" w:space="0" w:color="auto"/>
              <w:right w:val="single" w:sz="8" w:space="0" w:color="auto"/>
            </w:tcBorders>
            <w:shd w:val="clear" w:color="auto" w:fill="B6DDE8" w:themeFill="accent5" w:themeFillTint="66"/>
          </w:tcPr>
          <w:p w14:paraId="2CC67604" w14:textId="77777777" w:rsidR="00A251FA" w:rsidRPr="00621FF6" w:rsidRDefault="00A251FA" w:rsidP="00621FF6">
            <w:pPr>
              <w:rPr>
                <w:rFonts w:ascii="Arial" w:hAnsi="Arial" w:cs="Arial"/>
                <w:b/>
              </w:rPr>
            </w:pPr>
            <w:r w:rsidRPr="00621FF6">
              <w:rPr>
                <w:rFonts w:ascii="Arial" w:hAnsi="Arial" w:cs="Arial"/>
                <w:b/>
              </w:rPr>
              <w:t xml:space="preserve">De-escalation and Reflect / Repair / Restore </w:t>
            </w:r>
          </w:p>
        </w:tc>
      </w:tr>
      <w:tr w:rsidR="00A251FA" w:rsidRPr="00621FF6" w14:paraId="40A104D0" w14:textId="77777777" w:rsidTr="003C23EF">
        <w:trPr>
          <w:trHeight w:val="2249"/>
        </w:trPr>
        <w:tc>
          <w:tcPr>
            <w:tcW w:w="284" w:type="dxa"/>
            <w:vMerge/>
            <w:tcBorders>
              <w:right w:val="single" w:sz="8" w:space="0" w:color="auto"/>
            </w:tcBorders>
            <w:shd w:val="clear" w:color="auto" w:fill="92CDDC" w:themeFill="accent5" w:themeFillTint="99"/>
          </w:tcPr>
          <w:p w14:paraId="2595D511" w14:textId="77777777" w:rsidR="00A251FA" w:rsidRPr="00621FF6" w:rsidRDefault="00A251FA" w:rsidP="00621FF6">
            <w:pPr>
              <w:rPr>
                <w:rFonts w:ascii="Arial" w:hAnsi="Arial" w:cs="Arial"/>
                <w:b/>
              </w:rPr>
            </w:pPr>
          </w:p>
        </w:tc>
        <w:tc>
          <w:tcPr>
            <w:tcW w:w="15593" w:type="dxa"/>
            <w:gridSpan w:val="2"/>
            <w:tcBorders>
              <w:top w:val="single" w:sz="8" w:space="0" w:color="auto"/>
              <w:left w:val="single" w:sz="8" w:space="0" w:color="auto"/>
              <w:bottom w:val="single" w:sz="8" w:space="0" w:color="auto"/>
              <w:right w:val="single" w:sz="8" w:space="0" w:color="auto"/>
            </w:tcBorders>
          </w:tcPr>
          <w:p w14:paraId="001BABF8" w14:textId="77777777" w:rsidR="00A251FA" w:rsidRPr="00621FF6" w:rsidRDefault="00A251FA" w:rsidP="00621FF6">
            <w:pPr>
              <w:rPr>
                <w:rFonts w:ascii="Arial" w:hAnsi="Arial" w:cs="Arial"/>
                <w:b/>
              </w:rPr>
            </w:pPr>
          </w:p>
        </w:tc>
      </w:tr>
    </w:tbl>
    <w:p w14:paraId="7C42707C" w14:textId="77777777" w:rsidR="00A251FA" w:rsidRPr="00621FF6" w:rsidRDefault="00A251FA" w:rsidP="00621FF6">
      <w:pPr>
        <w:rPr>
          <w:rFonts w:ascii="Arial" w:hAnsi="Arial" w:cs="Arial"/>
          <w:bCs/>
        </w:rPr>
      </w:pPr>
    </w:p>
    <w:p w14:paraId="1BE233DE" w14:textId="77777777" w:rsidR="00A251FA" w:rsidRPr="00621FF6" w:rsidRDefault="00A251FA" w:rsidP="00621FF6">
      <w:pPr>
        <w:rPr>
          <w:rFonts w:ascii="Arial" w:hAnsi="Arial" w:cs="Arial"/>
          <w:bCs/>
          <w:i/>
          <w:u w:val="single"/>
        </w:rPr>
      </w:pPr>
      <w:bookmarkStart w:id="2" w:name="_Hlk103941816"/>
    </w:p>
    <w:p w14:paraId="4FEC9800" w14:textId="77777777" w:rsidR="00A251FA" w:rsidRPr="00621FF6" w:rsidRDefault="00A251FA" w:rsidP="00621FF6">
      <w:pPr>
        <w:rPr>
          <w:rFonts w:ascii="Arial" w:hAnsi="Arial" w:cs="Arial"/>
          <w:bCs/>
          <w:i/>
        </w:rPr>
      </w:pPr>
    </w:p>
    <w:p w14:paraId="4290155C" w14:textId="0901A72A" w:rsidR="00A251FA" w:rsidRPr="00621FF6" w:rsidRDefault="00A251FA" w:rsidP="00621FF6">
      <w:pPr>
        <w:rPr>
          <w:rFonts w:ascii="Arial" w:hAnsi="Arial" w:cs="Arial"/>
          <w:b/>
        </w:rPr>
      </w:pPr>
      <w:r w:rsidRPr="00621FF6">
        <w:rPr>
          <w:rFonts w:ascii="Arial" w:hAnsi="Arial" w:cs="Arial"/>
          <w:b/>
        </w:rPr>
        <w:t>Signature of plan</w:t>
      </w:r>
      <w:r w:rsidR="00D03A89" w:rsidRPr="00621FF6">
        <w:rPr>
          <w:rFonts w:ascii="Arial" w:hAnsi="Arial" w:cs="Arial"/>
          <w:b/>
        </w:rPr>
        <w:t xml:space="preserve"> writer………</w:t>
      </w:r>
      <w:r w:rsidRPr="00621FF6">
        <w:rPr>
          <w:rFonts w:ascii="Arial" w:hAnsi="Arial" w:cs="Arial"/>
          <w:b/>
        </w:rPr>
        <w:t>…………………………………………………………Date ………………</w:t>
      </w:r>
    </w:p>
    <w:p w14:paraId="2C9050B3" w14:textId="77777777" w:rsidR="00A251FA" w:rsidRPr="00621FF6" w:rsidRDefault="00A251FA" w:rsidP="00621FF6">
      <w:pPr>
        <w:rPr>
          <w:rFonts w:ascii="Arial" w:hAnsi="Arial" w:cs="Arial"/>
          <w:b/>
        </w:rPr>
      </w:pPr>
      <w:r w:rsidRPr="00621FF6">
        <w:rPr>
          <w:rFonts w:ascii="Arial" w:hAnsi="Arial" w:cs="Arial"/>
          <w:b/>
        </w:rPr>
        <w:t>Signature of parent / carer….…………………………………………………………. Date ………………</w:t>
      </w:r>
    </w:p>
    <w:p w14:paraId="3774BA8B" w14:textId="77777777" w:rsidR="00A251FA" w:rsidRPr="00621FF6" w:rsidRDefault="00A251FA" w:rsidP="00621FF6">
      <w:pPr>
        <w:rPr>
          <w:rFonts w:ascii="Arial" w:hAnsi="Arial" w:cs="Arial"/>
          <w:b/>
        </w:rPr>
      </w:pPr>
      <w:r w:rsidRPr="00621FF6">
        <w:rPr>
          <w:rFonts w:ascii="Arial" w:hAnsi="Arial" w:cs="Arial"/>
          <w:b/>
        </w:rPr>
        <w:t>Signature of young person (if appropriate) …………………………………………Date……………….</w:t>
      </w:r>
      <w:bookmarkEnd w:id="1"/>
      <w:bookmarkEnd w:id="2"/>
    </w:p>
    <w:p w14:paraId="14254655" w14:textId="77777777" w:rsidR="00A251FA" w:rsidRPr="00621FF6" w:rsidRDefault="00A251FA" w:rsidP="00621FF6">
      <w:pPr>
        <w:rPr>
          <w:rFonts w:ascii="Arial" w:hAnsi="Arial" w:cs="Arial"/>
          <w:b/>
        </w:rPr>
      </w:pPr>
    </w:p>
    <w:p w14:paraId="7507EA91" w14:textId="77777777" w:rsidR="00A251FA" w:rsidRPr="00621FF6" w:rsidRDefault="00A251FA" w:rsidP="00621FF6">
      <w:pPr>
        <w:rPr>
          <w:rFonts w:ascii="Arial" w:hAnsi="Arial" w:cs="Arial"/>
          <w:b/>
        </w:rPr>
      </w:pPr>
    </w:p>
    <w:p w14:paraId="4BBEA5A6" w14:textId="77777777" w:rsidR="00A251FA" w:rsidRPr="00621FF6" w:rsidRDefault="00A251FA" w:rsidP="00621FF6">
      <w:pPr>
        <w:rPr>
          <w:rFonts w:ascii="Arial" w:hAnsi="Arial" w:cs="Arial"/>
          <w:b/>
        </w:rPr>
      </w:pPr>
    </w:p>
    <w:p w14:paraId="6BE5BD93" w14:textId="77777777" w:rsidR="00A251FA" w:rsidRPr="00621FF6" w:rsidRDefault="00A251FA" w:rsidP="00621FF6">
      <w:pPr>
        <w:rPr>
          <w:rFonts w:ascii="Arial" w:hAnsi="Arial" w:cs="Arial"/>
          <w:b/>
        </w:rPr>
      </w:pPr>
    </w:p>
    <w:p w14:paraId="67A69C4C" w14:textId="77777777" w:rsidR="00A251FA" w:rsidRPr="00621FF6" w:rsidRDefault="00A251FA" w:rsidP="00621FF6">
      <w:pPr>
        <w:rPr>
          <w:rFonts w:ascii="Arial" w:hAnsi="Arial" w:cs="Arial"/>
          <w:b/>
        </w:rPr>
      </w:pPr>
    </w:p>
    <w:p w14:paraId="7DC6FF06" w14:textId="77777777" w:rsidR="00A251FA" w:rsidRPr="00621FF6" w:rsidRDefault="00A251FA" w:rsidP="00621FF6">
      <w:pPr>
        <w:rPr>
          <w:rFonts w:ascii="Arial" w:hAnsi="Arial" w:cs="Arial"/>
          <w:b/>
        </w:rPr>
      </w:pPr>
    </w:p>
    <w:p w14:paraId="56328D34" w14:textId="77777777" w:rsidR="00A251FA" w:rsidRPr="00621FF6" w:rsidRDefault="00A251FA" w:rsidP="00621FF6">
      <w:pPr>
        <w:rPr>
          <w:rFonts w:ascii="Arial" w:hAnsi="Arial" w:cs="Arial"/>
          <w:b/>
        </w:rPr>
      </w:pPr>
    </w:p>
    <w:tbl>
      <w:tblPr>
        <w:tblStyle w:val="TableGrid"/>
        <w:tblW w:w="15877" w:type="dxa"/>
        <w:tblInd w:w="-856" w:type="dxa"/>
        <w:tblLook w:val="04A0" w:firstRow="1" w:lastRow="0" w:firstColumn="1" w:lastColumn="0" w:noHBand="0" w:noVBand="1"/>
      </w:tblPr>
      <w:tblGrid>
        <w:gridCol w:w="5505"/>
        <w:gridCol w:w="4649"/>
        <w:gridCol w:w="5723"/>
      </w:tblGrid>
      <w:tr w:rsidR="00A251FA" w:rsidRPr="00621FF6" w14:paraId="351A9CFC" w14:textId="77777777" w:rsidTr="003C23EF">
        <w:tc>
          <w:tcPr>
            <w:tcW w:w="15877" w:type="dxa"/>
            <w:gridSpan w:val="3"/>
            <w:shd w:val="clear" w:color="auto" w:fill="EAF1DD" w:themeFill="accent3" w:themeFillTint="33"/>
          </w:tcPr>
          <w:p w14:paraId="6C5FDFD3" w14:textId="77777777" w:rsidR="00A251FA" w:rsidRPr="00621FF6" w:rsidRDefault="00A251FA" w:rsidP="00621FF6">
            <w:pPr>
              <w:rPr>
                <w:rFonts w:ascii="Arial" w:hAnsi="Arial" w:cs="Arial"/>
                <w:b/>
              </w:rPr>
            </w:pPr>
            <w:r w:rsidRPr="00621FF6">
              <w:rPr>
                <w:rFonts w:ascii="Arial" w:hAnsi="Arial" w:cs="Arial"/>
                <w:b/>
              </w:rPr>
              <w:lastRenderedPageBreak/>
              <w:t>Review date:</w:t>
            </w:r>
          </w:p>
        </w:tc>
      </w:tr>
      <w:tr w:rsidR="00A251FA" w:rsidRPr="00621FF6" w14:paraId="3AD380EA" w14:textId="77777777" w:rsidTr="003C23EF">
        <w:tc>
          <w:tcPr>
            <w:tcW w:w="5505" w:type="dxa"/>
            <w:shd w:val="clear" w:color="auto" w:fill="EAF1DD" w:themeFill="accent3" w:themeFillTint="33"/>
          </w:tcPr>
          <w:p w14:paraId="590548C9" w14:textId="77777777" w:rsidR="00A251FA" w:rsidRPr="00621FF6" w:rsidRDefault="00A251FA" w:rsidP="00621FF6">
            <w:pPr>
              <w:rPr>
                <w:rFonts w:ascii="Arial" w:hAnsi="Arial" w:cs="Arial"/>
                <w:bCs/>
              </w:rPr>
            </w:pPr>
            <w:r w:rsidRPr="00621FF6">
              <w:rPr>
                <w:rFonts w:ascii="Arial" w:hAnsi="Arial" w:cs="Arial"/>
                <w:bCs/>
              </w:rPr>
              <w:t>What is working well?</w:t>
            </w:r>
          </w:p>
        </w:tc>
        <w:tc>
          <w:tcPr>
            <w:tcW w:w="4649" w:type="dxa"/>
            <w:shd w:val="clear" w:color="auto" w:fill="EAF1DD" w:themeFill="accent3" w:themeFillTint="33"/>
          </w:tcPr>
          <w:p w14:paraId="3AC62DAC" w14:textId="77777777" w:rsidR="00A251FA" w:rsidRPr="00621FF6" w:rsidRDefault="00A251FA" w:rsidP="00621FF6">
            <w:pPr>
              <w:rPr>
                <w:rFonts w:ascii="Arial" w:hAnsi="Arial" w:cs="Arial"/>
                <w:bCs/>
              </w:rPr>
            </w:pPr>
            <w:r w:rsidRPr="00621FF6">
              <w:rPr>
                <w:rFonts w:ascii="Arial" w:hAnsi="Arial" w:cs="Arial"/>
                <w:bCs/>
              </w:rPr>
              <w:t>What is not working well?</w:t>
            </w:r>
          </w:p>
        </w:tc>
        <w:tc>
          <w:tcPr>
            <w:tcW w:w="5723" w:type="dxa"/>
            <w:shd w:val="clear" w:color="auto" w:fill="EAF1DD" w:themeFill="accent3" w:themeFillTint="33"/>
          </w:tcPr>
          <w:p w14:paraId="5FD2F37A" w14:textId="77777777" w:rsidR="00A251FA" w:rsidRPr="00621FF6" w:rsidRDefault="00A251FA" w:rsidP="00621FF6">
            <w:pPr>
              <w:rPr>
                <w:rFonts w:ascii="Arial" w:hAnsi="Arial" w:cs="Arial"/>
                <w:bCs/>
              </w:rPr>
            </w:pPr>
            <w:r w:rsidRPr="00621FF6">
              <w:rPr>
                <w:rFonts w:ascii="Arial" w:hAnsi="Arial" w:cs="Arial"/>
                <w:bCs/>
              </w:rPr>
              <w:t xml:space="preserve">Next steps </w:t>
            </w:r>
          </w:p>
        </w:tc>
      </w:tr>
      <w:tr w:rsidR="00A251FA" w:rsidRPr="00621FF6" w14:paraId="6D4A7702" w14:textId="77777777" w:rsidTr="003C23EF">
        <w:tc>
          <w:tcPr>
            <w:tcW w:w="5505" w:type="dxa"/>
          </w:tcPr>
          <w:p w14:paraId="5F055292" w14:textId="77777777" w:rsidR="00A251FA" w:rsidRPr="00621FF6" w:rsidRDefault="00A251FA" w:rsidP="00621FF6">
            <w:pPr>
              <w:rPr>
                <w:rFonts w:ascii="Arial" w:hAnsi="Arial" w:cs="Arial"/>
                <w:bCs/>
              </w:rPr>
            </w:pPr>
          </w:p>
        </w:tc>
        <w:tc>
          <w:tcPr>
            <w:tcW w:w="4649" w:type="dxa"/>
          </w:tcPr>
          <w:p w14:paraId="6A3D8267" w14:textId="77777777" w:rsidR="00A251FA" w:rsidRPr="00621FF6" w:rsidRDefault="00A251FA" w:rsidP="00621FF6">
            <w:pPr>
              <w:rPr>
                <w:rFonts w:ascii="Arial" w:hAnsi="Arial" w:cs="Arial"/>
                <w:bCs/>
              </w:rPr>
            </w:pPr>
          </w:p>
        </w:tc>
        <w:tc>
          <w:tcPr>
            <w:tcW w:w="5723" w:type="dxa"/>
          </w:tcPr>
          <w:p w14:paraId="54C0A1AD" w14:textId="77777777" w:rsidR="00A251FA" w:rsidRPr="00621FF6" w:rsidRDefault="00A251FA" w:rsidP="00621FF6">
            <w:pPr>
              <w:rPr>
                <w:rFonts w:ascii="Arial" w:hAnsi="Arial" w:cs="Arial"/>
                <w:bCs/>
              </w:rPr>
            </w:pPr>
          </w:p>
          <w:p w14:paraId="7D075824" w14:textId="77777777" w:rsidR="00A251FA" w:rsidRPr="00621FF6" w:rsidRDefault="00A251FA" w:rsidP="00621FF6">
            <w:pPr>
              <w:rPr>
                <w:rFonts w:ascii="Arial" w:hAnsi="Arial" w:cs="Arial"/>
                <w:bCs/>
              </w:rPr>
            </w:pPr>
          </w:p>
          <w:p w14:paraId="1DCD454E" w14:textId="77777777" w:rsidR="00A251FA" w:rsidRPr="00621FF6" w:rsidRDefault="00A251FA" w:rsidP="00621FF6">
            <w:pPr>
              <w:rPr>
                <w:rFonts w:ascii="Arial" w:hAnsi="Arial" w:cs="Arial"/>
                <w:bCs/>
              </w:rPr>
            </w:pPr>
          </w:p>
          <w:p w14:paraId="66E88E49" w14:textId="77777777" w:rsidR="00A251FA" w:rsidRPr="00621FF6" w:rsidRDefault="00A251FA" w:rsidP="00621FF6">
            <w:pPr>
              <w:rPr>
                <w:rFonts w:ascii="Arial" w:hAnsi="Arial" w:cs="Arial"/>
                <w:bCs/>
              </w:rPr>
            </w:pPr>
          </w:p>
          <w:p w14:paraId="02A77545" w14:textId="77777777" w:rsidR="00A251FA" w:rsidRPr="00621FF6" w:rsidRDefault="00A251FA" w:rsidP="00621FF6">
            <w:pPr>
              <w:rPr>
                <w:rFonts w:ascii="Arial" w:hAnsi="Arial" w:cs="Arial"/>
                <w:bCs/>
              </w:rPr>
            </w:pPr>
          </w:p>
        </w:tc>
      </w:tr>
      <w:tr w:rsidR="00A251FA" w:rsidRPr="00621FF6" w14:paraId="38FF0DED" w14:textId="77777777" w:rsidTr="003C23EF">
        <w:tc>
          <w:tcPr>
            <w:tcW w:w="15877" w:type="dxa"/>
            <w:gridSpan w:val="3"/>
          </w:tcPr>
          <w:p w14:paraId="5CC4889B" w14:textId="77777777" w:rsidR="00A251FA" w:rsidRPr="00621FF6" w:rsidRDefault="00A251FA" w:rsidP="00621FF6">
            <w:pPr>
              <w:rPr>
                <w:rFonts w:ascii="Arial" w:hAnsi="Arial" w:cs="Arial"/>
                <w:bCs/>
              </w:rPr>
            </w:pPr>
            <w:r w:rsidRPr="00621FF6">
              <w:rPr>
                <w:rFonts w:ascii="Arial" w:hAnsi="Arial" w:cs="Arial"/>
                <w:bCs/>
              </w:rPr>
              <w:t>Signature of plan co-ordinator………………………………………………Signature of parent / carer….………………………………………………</w:t>
            </w:r>
          </w:p>
          <w:p w14:paraId="7AB97D0B" w14:textId="77777777" w:rsidR="00A251FA" w:rsidRPr="00621FF6" w:rsidRDefault="00A251FA" w:rsidP="00621FF6">
            <w:pPr>
              <w:rPr>
                <w:rFonts w:ascii="Arial" w:hAnsi="Arial" w:cs="Arial"/>
                <w:bCs/>
              </w:rPr>
            </w:pPr>
            <w:r w:rsidRPr="00621FF6">
              <w:rPr>
                <w:rFonts w:ascii="Arial" w:hAnsi="Arial" w:cs="Arial"/>
                <w:bCs/>
              </w:rPr>
              <w:t>Signature of young person (if appropriate) ……………………………….</w:t>
            </w:r>
          </w:p>
        </w:tc>
      </w:tr>
    </w:tbl>
    <w:p w14:paraId="2BC60B8D" w14:textId="77777777" w:rsidR="00A251FA" w:rsidRPr="00621FF6" w:rsidRDefault="00A251FA" w:rsidP="00621FF6">
      <w:pPr>
        <w:rPr>
          <w:rFonts w:ascii="Arial" w:hAnsi="Arial" w:cs="Arial"/>
          <w:b/>
        </w:rPr>
      </w:pPr>
    </w:p>
    <w:tbl>
      <w:tblPr>
        <w:tblStyle w:val="TableGrid"/>
        <w:tblW w:w="15877" w:type="dxa"/>
        <w:tblInd w:w="-856" w:type="dxa"/>
        <w:tblLook w:val="04A0" w:firstRow="1" w:lastRow="0" w:firstColumn="1" w:lastColumn="0" w:noHBand="0" w:noVBand="1"/>
      </w:tblPr>
      <w:tblGrid>
        <w:gridCol w:w="5505"/>
        <w:gridCol w:w="4649"/>
        <w:gridCol w:w="5723"/>
      </w:tblGrid>
      <w:tr w:rsidR="00A251FA" w:rsidRPr="00621FF6" w14:paraId="468CDFEE" w14:textId="77777777" w:rsidTr="003C23EF">
        <w:tc>
          <w:tcPr>
            <w:tcW w:w="15877" w:type="dxa"/>
            <w:gridSpan w:val="3"/>
            <w:shd w:val="clear" w:color="auto" w:fill="EAF1DD" w:themeFill="accent3" w:themeFillTint="33"/>
          </w:tcPr>
          <w:p w14:paraId="67B5DA84" w14:textId="77777777" w:rsidR="00A251FA" w:rsidRPr="00621FF6" w:rsidRDefault="00A251FA" w:rsidP="00621FF6">
            <w:pPr>
              <w:rPr>
                <w:rFonts w:ascii="Arial" w:hAnsi="Arial" w:cs="Arial"/>
                <w:b/>
              </w:rPr>
            </w:pPr>
            <w:r w:rsidRPr="00621FF6">
              <w:rPr>
                <w:rFonts w:ascii="Arial" w:hAnsi="Arial" w:cs="Arial"/>
                <w:b/>
              </w:rPr>
              <w:t>Review date:</w:t>
            </w:r>
          </w:p>
        </w:tc>
      </w:tr>
      <w:tr w:rsidR="00A251FA" w:rsidRPr="00621FF6" w14:paraId="7B2C2E5A" w14:textId="77777777" w:rsidTr="003C23EF">
        <w:tc>
          <w:tcPr>
            <w:tcW w:w="5505" w:type="dxa"/>
            <w:shd w:val="clear" w:color="auto" w:fill="EAF1DD" w:themeFill="accent3" w:themeFillTint="33"/>
          </w:tcPr>
          <w:p w14:paraId="25778F78" w14:textId="77777777" w:rsidR="00A251FA" w:rsidRPr="00621FF6" w:rsidRDefault="00A251FA" w:rsidP="00621FF6">
            <w:pPr>
              <w:rPr>
                <w:rFonts w:ascii="Arial" w:hAnsi="Arial" w:cs="Arial"/>
                <w:bCs/>
              </w:rPr>
            </w:pPr>
            <w:r w:rsidRPr="00621FF6">
              <w:rPr>
                <w:rFonts w:ascii="Arial" w:hAnsi="Arial" w:cs="Arial"/>
                <w:bCs/>
              </w:rPr>
              <w:t>What is working well?</w:t>
            </w:r>
          </w:p>
        </w:tc>
        <w:tc>
          <w:tcPr>
            <w:tcW w:w="4649" w:type="dxa"/>
            <w:shd w:val="clear" w:color="auto" w:fill="EAF1DD" w:themeFill="accent3" w:themeFillTint="33"/>
          </w:tcPr>
          <w:p w14:paraId="76C7B88C" w14:textId="77777777" w:rsidR="00A251FA" w:rsidRPr="00621FF6" w:rsidRDefault="00A251FA" w:rsidP="00621FF6">
            <w:pPr>
              <w:rPr>
                <w:rFonts w:ascii="Arial" w:hAnsi="Arial" w:cs="Arial"/>
                <w:bCs/>
              </w:rPr>
            </w:pPr>
            <w:r w:rsidRPr="00621FF6">
              <w:rPr>
                <w:rFonts w:ascii="Arial" w:hAnsi="Arial" w:cs="Arial"/>
                <w:bCs/>
              </w:rPr>
              <w:t>What is not working well?</w:t>
            </w:r>
          </w:p>
        </w:tc>
        <w:tc>
          <w:tcPr>
            <w:tcW w:w="5723" w:type="dxa"/>
            <w:shd w:val="clear" w:color="auto" w:fill="EAF1DD" w:themeFill="accent3" w:themeFillTint="33"/>
          </w:tcPr>
          <w:p w14:paraId="66FFB769" w14:textId="77777777" w:rsidR="00A251FA" w:rsidRPr="00621FF6" w:rsidRDefault="00A251FA" w:rsidP="00621FF6">
            <w:pPr>
              <w:rPr>
                <w:rFonts w:ascii="Arial" w:hAnsi="Arial" w:cs="Arial"/>
                <w:bCs/>
              </w:rPr>
            </w:pPr>
            <w:r w:rsidRPr="00621FF6">
              <w:rPr>
                <w:rFonts w:ascii="Arial" w:hAnsi="Arial" w:cs="Arial"/>
                <w:bCs/>
              </w:rPr>
              <w:t xml:space="preserve">Next steps </w:t>
            </w:r>
          </w:p>
        </w:tc>
      </w:tr>
      <w:tr w:rsidR="00A251FA" w:rsidRPr="00621FF6" w14:paraId="431B73F7" w14:textId="77777777" w:rsidTr="003C23EF">
        <w:tc>
          <w:tcPr>
            <w:tcW w:w="5505" w:type="dxa"/>
          </w:tcPr>
          <w:p w14:paraId="68FB3285" w14:textId="77777777" w:rsidR="00A251FA" w:rsidRPr="00621FF6" w:rsidRDefault="00A251FA" w:rsidP="00621FF6">
            <w:pPr>
              <w:rPr>
                <w:rFonts w:ascii="Arial" w:hAnsi="Arial" w:cs="Arial"/>
                <w:bCs/>
              </w:rPr>
            </w:pPr>
          </w:p>
        </w:tc>
        <w:tc>
          <w:tcPr>
            <w:tcW w:w="4649" w:type="dxa"/>
          </w:tcPr>
          <w:p w14:paraId="07CE1407" w14:textId="77777777" w:rsidR="00A251FA" w:rsidRPr="00621FF6" w:rsidRDefault="00A251FA" w:rsidP="00621FF6">
            <w:pPr>
              <w:rPr>
                <w:rFonts w:ascii="Arial" w:hAnsi="Arial" w:cs="Arial"/>
                <w:bCs/>
              </w:rPr>
            </w:pPr>
          </w:p>
        </w:tc>
        <w:tc>
          <w:tcPr>
            <w:tcW w:w="5723" w:type="dxa"/>
          </w:tcPr>
          <w:p w14:paraId="07E2FFC0" w14:textId="77777777" w:rsidR="00A251FA" w:rsidRPr="00621FF6" w:rsidRDefault="00A251FA" w:rsidP="00621FF6">
            <w:pPr>
              <w:rPr>
                <w:rFonts w:ascii="Arial" w:hAnsi="Arial" w:cs="Arial"/>
                <w:bCs/>
              </w:rPr>
            </w:pPr>
          </w:p>
          <w:p w14:paraId="2A7A2CDD" w14:textId="77777777" w:rsidR="00A251FA" w:rsidRPr="00621FF6" w:rsidRDefault="00A251FA" w:rsidP="00621FF6">
            <w:pPr>
              <w:rPr>
                <w:rFonts w:ascii="Arial" w:hAnsi="Arial" w:cs="Arial"/>
                <w:bCs/>
              </w:rPr>
            </w:pPr>
          </w:p>
          <w:p w14:paraId="2C17D209" w14:textId="77777777" w:rsidR="00A251FA" w:rsidRPr="00621FF6" w:rsidRDefault="00A251FA" w:rsidP="00621FF6">
            <w:pPr>
              <w:rPr>
                <w:rFonts w:ascii="Arial" w:hAnsi="Arial" w:cs="Arial"/>
                <w:bCs/>
              </w:rPr>
            </w:pPr>
          </w:p>
          <w:p w14:paraId="28E15C24" w14:textId="77777777" w:rsidR="00A251FA" w:rsidRPr="00621FF6" w:rsidRDefault="00A251FA" w:rsidP="00621FF6">
            <w:pPr>
              <w:rPr>
                <w:rFonts w:ascii="Arial" w:hAnsi="Arial" w:cs="Arial"/>
                <w:bCs/>
              </w:rPr>
            </w:pPr>
          </w:p>
          <w:p w14:paraId="6898A5BF" w14:textId="77777777" w:rsidR="00A251FA" w:rsidRPr="00621FF6" w:rsidRDefault="00A251FA" w:rsidP="00621FF6">
            <w:pPr>
              <w:rPr>
                <w:rFonts w:ascii="Arial" w:hAnsi="Arial" w:cs="Arial"/>
                <w:bCs/>
              </w:rPr>
            </w:pPr>
          </w:p>
        </w:tc>
      </w:tr>
      <w:tr w:rsidR="00A251FA" w:rsidRPr="00621FF6" w14:paraId="03425919" w14:textId="77777777" w:rsidTr="003C23EF">
        <w:tc>
          <w:tcPr>
            <w:tcW w:w="15877" w:type="dxa"/>
            <w:gridSpan w:val="3"/>
          </w:tcPr>
          <w:p w14:paraId="0F3CB3EF" w14:textId="77777777" w:rsidR="00A251FA" w:rsidRPr="00621FF6" w:rsidRDefault="00A251FA" w:rsidP="00621FF6">
            <w:pPr>
              <w:rPr>
                <w:rFonts w:ascii="Arial" w:hAnsi="Arial" w:cs="Arial"/>
                <w:bCs/>
              </w:rPr>
            </w:pPr>
            <w:r w:rsidRPr="00621FF6">
              <w:rPr>
                <w:rFonts w:ascii="Arial" w:hAnsi="Arial" w:cs="Arial"/>
                <w:bCs/>
              </w:rPr>
              <w:t>Signature of plan co-ordinator………………………………………………Signature of parent / carer….………………………………………………</w:t>
            </w:r>
          </w:p>
          <w:p w14:paraId="26CF8C33" w14:textId="77777777" w:rsidR="00A251FA" w:rsidRPr="00621FF6" w:rsidRDefault="00A251FA" w:rsidP="00621FF6">
            <w:pPr>
              <w:rPr>
                <w:rFonts w:ascii="Arial" w:hAnsi="Arial" w:cs="Arial"/>
                <w:bCs/>
              </w:rPr>
            </w:pPr>
            <w:r w:rsidRPr="00621FF6">
              <w:rPr>
                <w:rFonts w:ascii="Arial" w:hAnsi="Arial" w:cs="Arial"/>
                <w:bCs/>
              </w:rPr>
              <w:t>Signature of young person (if appropriate) ……………………………….</w:t>
            </w:r>
          </w:p>
        </w:tc>
      </w:tr>
    </w:tbl>
    <w:p w14:paraId="2360BC05" w14:textId="77777777" w:rsidR="00A251FA" w:rsidRPr="00621FF6" w:rsidRDefault="00A251FA" w:rsidP="00621FF6">
      <w:pPr>
        <w:rPr>
          <w:rFonts w:ascii="Arial" w:hAnsi="Arial" w:cs="Arial"/>
          <w:b/>
        </w:rPr>
      </w:pPr>
    </w:p>
    <w:tbl>
      <w:tblPr>
        <w:tblStyle w:val="TableGrid"/>
        <w:tblW w:w="15877" w:type="dxa"/>
        <w:tblInd w:w="-856" w:type="dxa"/>
        <w:tblLook w:val="04A0" w:firstRow="1" w:lastRow="0" w:firstColumn="1" w:lastColumn="0" w:noHBand="0" w:noVBand="1"/>
      </w:tblPr>
      <w:tblGrid>
        <w:gridCol w:w="5505"/>
        <w:gridCol w:w="4649"/>
        <w:gridCol w:w="5723"/>
      </w:tblGrid>
      <w:tr w:rsidR="00A251FA" w:rsidRPr="00621FF6" w14:paraId="687B32FD" w14:textId="77777777" w:rsidTr="003C23EF">
        <w:tc>
          <w:tcPr>
            <w:tcW w:w="15877" w:type="dxa"/>
            <w:gridSpan w:val="3"/>
            <w:shd w:val="clear" w:color="auto" w:fill="EAF1DD" w:themeFill="accent3" w:themeFillTint="33"/>
          </w:tcPr>
          <w:p w14:paraId="5119DE8A" w14:textId="77777777" w:rsidR="00A251FA" w:rsidRPr="00621FF6" w:rsidRDefault="00A251FA" w:rsidP="00621FF6">
            <w:pPr>
              <w:rPr>
                <w:rFonts w:ascii="Arial" w:hAnsi="Arial" w:cs="Arial"/>
                <w:b/>
              </w:rPr>
            </w:pPr>
            <w:r w:rsidRPr="00621FF6">
              <w:rPr>
                <w:rFonts w:ascii="Arial" w:hAnsi="Arial" w:cs="Arial"/>
                <w:b/>
              </w:rPr>
              <w:t>Review date:</w:t>
            </w:r>
          </w:p>
        </w:tc>
      </w:tr>
      <w:tr w:rsidR="00A251FA" w:rsidRPr="00621FF6" w14:paraId="4C1C63B5" w14:textId="77777777" w:rsidTr="003C23EF">
        <w:tc>
          <w:tcPr>
            <w:tcW w:w="5505" w:type="dxa"/>
            <w:shd w:val="clear" w:color="auto" w:fill="EAF1DD" w:themeFill="accent3" w:themeFillTint="33"/>
          </w:tcPr>
          <w:p w14:paraId="59601276" w14:textId="77777777" w:rsidR="00A251FA" w:rsidRPr="00621FF6" w:rsidRDefault="00A251FA" w:rsidP="00621FF6">
            <w:pPr>
              <w:rPr>
                <w:rFonts w:ascii="Arial" w:hAnsi="Arial" w:cs="Arial"/>
                <w:bCs/>
              </w:rPr>
            </w:pPr>
            <w:r w:rsidRPr="00621FF6">
              <w:rPr>
                <w:rFonts w:ascii="Arial" w:hAnsi="Arial" w:cs="Arial"/>
                <w:bCs/>
              </w:rPr>
              <w:t>What is working well?</w:t>
            </w:r>
          </w:p>
        </w:tc>
        <w:tc>
          <w:tcPr>
            <w:tcW w:w="4649" w:type="dxa"/>
            <w:shd w:val="clear" w:color="auto" w:fill="EAF1DD" w:themeFill="accent3" w:themeFillTint="33"/>
          </w:tcPr>
          <w:p w14:paraId="55B1310D" w14:textId="77777777" w:rsidR="00A251FA" w:rsidRPr="00621FF6" w:rsidRDefault="00A251FA" w:rsidP="00621FF6">
            <w:pPr>
              <w:rPr>
                <w:rFonts w:ascii="Arial" w:hAnsi="Arial" w:cs="Arial"/>
                <w:bCs/>
              </w:rPr>
            </w:pPr>
            <w:r w:rsidRPr="00621FF6">
              <w:rPr>
                <w:rFonts w:ascii="Arial" w:hAnsi="Arial" w:cs="Arial"/>
                <w:bCs/>
              </w:rPr>
              <w:t>What is not working well?</w:t>
            </w:r>
          </w:p>
        </w:tc>
        <w:tc>
          <w:tcPr>
            <w:tcW w:w="5723" w:type="dxa"/>
            <w:shd w:val="clear" w:color="auto" w:fill="EAF1DD" w:themeFill="accent3" w:themeFillTint="33"/>
          </w:tcPr>
          <w:p w14:paraId="09B3A70D" w14:textId="77777777" w:rsidR="00A251FA" w:rsidRPr="00621FF6" w:rsidRDefault="00A251FA" w:rsidP="00621FF6">
            <w:pPr>
              <w:rPr>
                <w:rFonts w:ascii="Arial" w:hAnsi="Arial" w:cs="Arial"/>
                <w:bCs/>
              </w:rPr>
            </w:pPr>
            <w:r w:rsidRPr="00621FF6">
              <w:rPr>
                <w:rFonts w:ascii="Arial" w:hAnsi="Arial" w:cs="Arial"/>
                <w:bCs/>
              </w:rPr>
              <w:t xml:space="preserve">Next steps </w:t>
            </w:r>
          </w:p>
        </w:tc>
      </w:tr>
      <w:tr w:rsidR="00A251FA" w:rsidRPr="00621FF6" w14:paraId="23A6BD23" w14:textId="77777777" w:rsidTr="003C23EF">
        <w:tc>
          <w:tcPr>
            <w:tcW w:w="5505" w:type="dxa"/>
          </w:tcPr>
          <w:p w14:paraId="7829E341" w14:textId="77777777" w:rsidR="00A251FA" w:rsidRPr="00621FF6" w:rsidRDefault="00A251FA" w:rsidP="00621FF6">
            <w:pPr>
              <w:rPr>
                <w:rFonts w:ascii="Arial" w:hAnsi="Arial" w:cs="Arial"/>
                <w:bCs/>
              </w:rPr>
            </w:pPr>
          </w:p>
        </w:tc>
        <w:tc>
          <w:tcPr>
            <w:tcW w:w="4649" w:type="dxa"/>
          </w:tcPr>
          <w:p w14:paraId="7A001FE8" w14:textId="77777777" w:rsidR="00A251FA" w:rsidRPr="00621FF6" w:rsidRDefault="00A251FA" w:rsidP="00621FF6">
            <w:pPr>
              <w:rPr>
                <w:rFonts w:ascii="Arial" w:hAnsi="Arial" w:cs="Arial"/>
                <w:bCs/>
              </w:rPr>
            </w:pPr>
          </w:p>
        </w:tc>
        <w:tc>
          <w:tcPr>
            <w:tcW w:w="5723" w:type="dxa"/>
          </w:tcPr>
          <w:p w14:paraId="71D50BAD" w14:textId="77777777" w:rsidR="00A251FA" w:rsidRPr="00621FF6" w:rsidRDefault="00A251FA" w:rsidP="00621FF6">
            <w:pPr>
              <w:rPr>
                <w:rFonts w:ascii="Arial" w:hAnsi="Arial" w:cs="Arial"/>
                <w:bCs/>
              </w:rPr>
            </w:pPr>
          </w:p>
          <w:p w14:paraId="152DEA8E" w14:textId="77777777" w:rsidR="00A251FA" w:rsidRPr="00621FF6" w:rsidRDefault="00A251FA" w:rsidP="00621FF6">
            <w:pPr>
              <w:rPr>
                <w:rFonts w:ascii="Arial" w:hAnsi="Arial" w:cs="Arial"/>
                <w:bCs/>
              </w:rPr>
            </w:pPr>
          </w:p>
          <w:p w14:paraId="1D8C030F" w14:textId="77777777" w:rsidR="00A251FA" w:rsidRPr="00621FF6" w:rsidRDefault="00A251FA" w:rsidP="00621FF6">
            <w:pPr>
              <w:rPr>
                <w:rFonts w:ascii="Arial" w:hAnsi="Arial" w:cs="Arial"/>
                <w:bCs/>
              </w:rPr>
            </w:pPr>
          </w:p>
          <w:p w14:paraId="1F5E1624" w14:textId="77777777" w:rsidR="00A251FA" w:rsidRPr="00621FF6" w:rsidRDefault="00A251FA" w:rsidP="00621FF6">
            <w:pPr>
              <w:rPr>
                <w:rFonts w:ascii="Arial" w:hAnsi="Arial" w:cs="Arial"/>
                <w:bCs/>
              </w:rPr>
            </w:pPr>
          </w:p>
          <w:p w14:paraId="778425B0" w14:textId="77777777" w:rsidR="00A251FA" w:rsidRPr="00621FF6" w:rsidRDefault="00A251FA" w:rsidP="00621FF6">
            <w:pPr>
              <w:rPr>
                <w:rFonts w:ascii="Arial" w:hAnsi="Arial" w:cs="Arial"/>
                <w:bCs/>
              </w:rPr>
            </w:pPr>
          </w:p>
        </w:tc>
      </w:tr>
      <w:tr w:rsidR="00A251FA" w:rsidRPr="00621FF6" w14:paraId="7BE7CB29" w14:textId="77777777" w:rsidTr="003C23EF">
        <w:tc>
          <w:tcPr>
            <w:tcW w:w="15877" w:type="dxa"/>
            <w:gridSpan w:val="3"/>
          </w:tcPr>
          <w:p w14:paraId="4EB2A648" w14:textId="77777777" w:rsidR="00A251FA" w:rsidRPr="00621FF6" w:rsidRDefault="00A251FA" w:rsidP="00621FF6">
            <w:pPr>
              <w:rPr>
                <w:rFonts w:ascii="Arial" w:hAnsi="Arial" w:cs="Arial"/>
                <w:bCs/>
              </w:rPr>
            </w:pPr>
            <w:r w:rsidRPr="00621FF6">
              <w:rPr>
                <w:rFonts w:ascii="Arial" w:hAnsi="Arial" w:cs="Arial"/>
                <w:bCs/>
              </w:rPr>
              <w:t>Signature of plan co-ordinator………………………………………………Signature of parent / carer….………………………………………………</w:t>
            </w:r>
          </w:p>
          <w:p w14:paraId="36A1E555" w14:textId="77777777" w:rsidR="00A251FA" w:rsidRPr="00621FF6" w:rsidRDefault="00A251FA" w:rsidP="00621FF6">
            <w:pPr>
              <w:rPr>
                <w:rFonts w:ascii="Arial" w:hAnsi="Arial" w:cs="Arial"/>
                <w:bCs/>
              </w:rPr>
            </w:pPr>
            <w:r w:rsidRPr="00621FF6">
              <w:rPr>
                <w:rFonts w:ascii="Arial" w:hAnsi="Arial" w:cs="Arial"/>
                <w:bCs/>
              </w:rPr>
              <w:t>Signature of young person (if appropriate) ……………………………….</w:t>
            </w:r>
          </w:p>
        </w:tc>
      </w:tr>
    </w:tbl>
    <w:p w14:paraId="0669E992" w14:textId="77777777" w:rsidR="00A251FA" w:rsidRPr="00621FF6" w:rsidRDefault="00A251FA" w:rsidP="00621FF6">
      <w:pPr>
        <w:rPr>
          <w:rFonts w:ascii="Arial" w:hAnsi="Arial" w:cs="Arial"/>
          <w:b/>
        </w:rPr>
      </w:pPr>
    </w:p>
    <w:p w14:paraId="28323B51" w14:textId="77777777" w:rsidR="00A251FA" w:rsidRPr="00E02F2A" w:rsidRDefault="00A251FA" w:rsidP="00621FF6">
      <w:pPr>
        <w:rPr>
          <w:rFonts w:ascii="Arial" w:hAnsi="Arial" w:cs="Arial"/>
          <w:b/>
          <w:i/>
          <w:iCs/>
        </w:rPr>
      </w:pPr>
      <w:r w:rsidRPr="00621FF6">
        <w:rPr>
          <w:rFonts w:ascii="Arial" w:hAnsi="Arial" w:cs="Arial"/>
          <w:b/>
          <w:i/>
          <w:iCs/>
        </w:rPr>
        <w:t>Ensure support and strategies outlined on this plan are regularly reviewed in line with a cycle of ‘assess, plan, do, review’.</w:t>
      </w:r>
    </w:p>
    <w:p w14:paraId="2C2489E2" w14:textId="1DAEB5E8" w:rsidR="009B27BF" w:rsidRPr="00B66A41" w:rsidRDefault="009B27BF" w:rsidP="00621FF6">
      <w:pPr>
        <w:jc w:val="center"/>
        <w:rPr>
          <w:rFonts w:asciiTheme="minorHAnsi" w:hAnsiTheme="minorHAnsi" w:cstheme="minorHAnsi"/>
          <w:color w:val="auto"/>
          <w:sz w:val="22"/>
          <w:szCs w:val="22"/>
        </w:rPr>
      </w:pPr>
    </w:p>
    <w:sectPr w:rsidR="009B27BF" w:rsidRPr="00B66A41" w:rsidSect="00760246">
      <w:headerReference w:type="even" r:id="rId25"/>
      <w:headerReference w:type="default" r:id="rId26"/>
      <w:footerReference w:type="default" r:id="rId27"/>
      <w:headerReference w:type="first" r:id="rId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6AFC63" w14:textId="77777777" w:rsidR="003879D3" w:rsidRDefault="003879D3" w:rsidP="00DF249A">
      <w:r>
        <w:separator/>
      </w:r>
    </w:p>
  </w:endnote>
  <w:endnote w:type="continuationSeparator" w:id="0">
    <w:p w14:paraId="390D8F42" w14:textId="77777777" w:rsidR="003879D3" w:rsidRDefault="003879D3" w:rsidP="00DF2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7BC9B5" w14:textId="77777777" w:rsidR="006F38E6" w:rsidRDefault="006F38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2949271"/>
      <w:docPartObj>
        <w:docPartGallery w:val="Page Numbers (Bottom of Page)"/>
        <w:docPartUnique/>
      </w:docPartObj>
    </w:sdtPr>
    <w:sdtEndPr>
      <w:rPr>
        <w:noProof/>
      </w:rPr>
    </w:sdtEndPr>
    <w:sdtContent>
      <w:p w14:paraId="2A1F6149" w14:textId="77777777" w:rsidR="003E76D2" w:rsidRDefault="003E76D2">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10E4021E" w14:textId="77777777" w:rsidR="003E76D2" w:rsidRDefault="003E76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E5A10C" w14:textId="77777777" w:rsidR="006F38E6" w:rsidRDefault="006F38E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0B000B" w14:textId="77777777" w:rsidR="00D03A89" w:rsidRDefault="00D03A89">
    <w:pPr>
      <w:pStyle w:val="Footer"/>
    </w:pPr>
    <w:r>
      <w:rPr>
        <w:rFonts w:ascii="Arial" w:hAnsi="Arial" w:cs="Arial"/>
        <w:bCs/>
        <w:noProof/>
      </w:rPr>
      <w:drawing>
        <wp:anchor distT="0" distB="0" distL="114300" distR="114300" simplePos="0" relativeHeight="251660288" behindDoc="1" locked="0" layoutInCell="1" allowOverlap="1" wp14:anchorId="1546D764" wp14:editId="59C1DB97">
          <wp:simplePos x="0" y="0"/>
          <wp:positionH relativeFrom="column">
            <wp:posOffset>8505494</wp:posOffset>
          </wp:positionH>
          <wp:positionV relativeFrom="paragraph">
            <wp:posOffset>-211635</wp:posOffset>
          </wp:positionV>
          <wp:extent cx="1177290" cy="773430"/>
          <wp:effectExtent l="0" t="0" r="3810" b="7620"/>
          <wp:wrapTight wrapText="bothSides">
            <wp:wrapPolygon edited="0">
              <wp:start x="0" y="0"/>
              <wp:lineTo x="0" y="21281"/>
              <wp:lineTo x="21320" y="21281"/>
              <wp:lineTo x="21320" y="0"/>
              <wp:lineTo x="0" y="0"/>
            </wp:wrapPolygon>
          </wp:wrapTight>
          <wp:docPr id="1173801382" name="Picture 117380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7290" cy="7734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D120C8A" wp14:editId="3877FE6C">
          <wp:simplePos x="0" y="0"/>
          <wp:positionH relativeFrom="column">
            <wp:posOffset>-757451</wp:posOffset>
          </wp:positionH>
          <wp:positionV relativeFrom="paragraph">
            <wp:posOffset>-141860</wp:posOffset>
          </wp:positionV>
          <wp:extent cx="1362075" cy="609600"/>
          <wp:effectExtent l="0" t="0" r="9525" b="0"/>
          <wp:wrapTight wrapText="bothSides">
            <wp:wrapPolygon edited="0">
              <wp:start x="15709" y="0"/>
              <wp:lineTo x="0" y="675"/>
              <wp:lineTo x="0" y="18900"/>
              <wp:lineTo x="19032" y="20250"/>
              <wp:lineTo x="21449" y="20250"/>
              <wp:lineTo x="21147" y="10800"/>
              <wp:lineTo x="19334" y="2700"/>
              <wp:lineTo x="18428" y="0"/>
              <wp:lineTo x="15709" y="0"/>
            </wp:wrapPolygon>
          </wp:wrapTight>
          <wp:docPr id="1906396274" name="Picture 1906396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2075" cy="60960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101985" w14:textId="77777777" w:rsidR="003879D3" w:rsidRDefault="003879D3" w:rsidP="00DF249A">
      <w:r>
        <w:separator/>
      </w:r>
    </w:p>
  </w:footnote>
  <w:footnote w:type="continuationSeparator" w:id="0">
    <w:p w14:paraId="0098CFA3" w14:textId="77777777" w:rsidR="003879D3" w:rsidRDefault="003879D3" w:rsidP="00DF24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3537EA" w14:textId="6D92ADBA" w:rsidR="006F38E6" w:rsidRDefault="006F38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89C076" w14:textId="2F1FB15B" w:rsidR="006F38E6" w:rsidRDefault="006F38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77A9F5" w14:textId="0907068B" w:rsidR="006F38E6" w:rsidRDefault="006F38E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274915" w14:textId="55A5DB28" w:rsidR="006F38E6" w:rsidRDefault="006F38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1A4B86" w14:textId="56D5838B" w:rsidR="00D03A89" w:rsidRPr="00A251FA" w:rsidRDefault="00D03A89" w:rsidP="00A251FA">
    <w:pPr>
      <w:pStyle w:val="Header"/>
      <w:tabs>
        <w:tab w:val="center" w:pos="5943"/>
        <w:tab w:val="left" w:pos="9880"/>
      </w:tabs>
      <w:rPr>
        <w:rFonts w:asciiTheme="minorHAnsi" w:hAnsiTheme="minorHAnsi" w:cstheme="minorHAnsi"/>
        <w:bCs/>
        <w:sz w:val="20"/>
        <w:szCs w:val="20"/>
      </w:rPr>
    </w:pPr>
    <w:r w:rsidRPr="00A251FA">
      <w:rPr>
        <w:bCs/>
        <w:noProof/>
      </w:rPr>
      <w:drawing>
        <wp:anchor distT="0" distB="0" distL="114300" distR="114300" simplePos="0" relativeHeight="251661312" behindDoc="1" locked="0" layoutInCell="1" allowOverlap="1" wp14:anchorId="5B6669F6" wp14:editId="02FBE9D9">
          <wp:simplePos x="0" y="0"/>
          <wp:positionH relativeFrom="column">
            <wp:posOffset>-760095</wp:posOffset>
          </wp:positionH>
          <wp:positionV relativeFrom="paragraph">
            <wp:posOffset>-283693</wp:posOffset>
          </wp:positionV>
          <wp:extent cx="1976755" cy="613410"/>
          <wp:effectExtent l="0" t="0" r="4445" b="0"/>
          <wp:wrapTight wrapText="bothSides">
            <wp:wrapPolygon edited="0">
              <wp:start x="0" y="0"/>
              <wp:lineTo x="0" y="20795"/>
              <wp:lineTo x="21440" y="20795"/>
              <wp:lineTo x="21440" y="0"/>
              <wp:lineTo x="0" y="0"/>
            </wp:wrapPolygon>
          </wp:wrapTight>
          <wp:docPr id="1580572041" name="Picture 158057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6755" cy="613410"/>
                  </a:xfrm>
                  <a:prstGeom prst="rect">
                    <a:avLst/>
                  </a:prstGeom>
                  <a:noFill/>
                  <a:ln>
                    <a:noFill/>
                  </a:ln>
                </pic:spPr>
              </pic:pic>
            </a:graphicData>
          </a:graphic>
          <wp14:sizeRelH relativeFrom="page">
            <wp14:pctWidth>0</wp14:pctWidth>
          </wp14:sizeRelH>
          <wp14:sizeRelV relativeFrom="page">
            <wp14:pctHeight>0</wp14:pctHeight>
          </wp14:sizeRelV>
        </wp:anchor>
      </w:drawing>
    </w:r>
    <w:r w:rsidR="00A251FA">
      <w:rPr>
        <w:rFonts w:asciiTheme="minorHAnsi" w:hAnsiTheme="minorHAnsi" w:cstheme="minorHAnsi"/>
        <w:bCs/>
      </w:rPr>
      <w:t xml:space="preserve">                                                               </w:t>
    </w:r>
    <w:r w:rsidRPr="00A251FA">
      <w:rPr>
        <w:rFonts w:asciiTheme="minorHAnsi" w:hAnsiTheme="minorHAnsi" w:cstheme="minorHAnsi"/>
        <w:bCs/>
      </w:rPr>
      <w:t>Behaviour Support Plan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6EAB37" w14:textId="6DE3C267" w:rsidR="006F38E6" w:rsidRDefault="006F38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DC0803"/>
    <w:multiLevelType w:val="hybridMultilevel"/>
    <w:tmpl w:val="FB186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02404"/>
    <w:multiLevelType w:val="hybridMultilevel"/>
    <w:tmpl w:val="CFFC7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96409"/>
    <w:multiLevelType w:val="hybridMultilevel"/>
    <w:tmpl w:val="FE8AA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B35F1"/>
    <w:multiLevelType w:val="hybridMultilevel"/>
    <w:tmpl w:val="6B16A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B73C35"/>
    <w:multiLevelType w:val="hybridMultilevel"/>
    <w:tmpl w:val="EC10D052"/>
    <w:lvl w:ilvl="0" w:tplc="62BA1618">
      <w:start w:val="1"/>
      <w:numFmt w:val="bullet"/>
      <w:lvlText w:val="-"/>
      <w:lvlJc w:val="left"/>
      <w:pPr>
        <w:tabs>
          <w:tab w:val="num" w:pos="720"/>
        </w:tabs>
        <w:ind w:left="720" w:hanging="360"/>
      </w:pPr>
      <w:rPr>
        <w:rFonts w:ascii="Times New Roman" w:hAnsi="Times New Roman" w:hint="default"/>
      </w:rPr>
    </w:lvl>
    <w:lvl w:ilvl="1" w:tplc="1FB4C4F0" w:tentative="1">
      <w:start w:val="1"/>
      <w:numFmt w:val="bullet"/>
      <w:lvlText w:val="-"/>
      <w:lvlJc w:val="left"/>
      <w:pPr>
        <w:tabs>
          <w:tab w:val="num" w:pos="1440"/>
        </w:tabs>
        <w:ind w:left="1440" w:hanging="360"/>
      </w:pPr>
      <w:rPr>
        <w:rFonts w:ascii="Times New Roman" w:hAnsi="Times New Roman" w:hint="default"/>
      </w:rPr>
    </w:lvl>
    <w:lvl w:ilvl="2" w:tplc="A828AD04" w:tentative="1">
      <w:start w:val="1"/>
      <w:numFmt w:val="bullet"/>
      <w:lvlText w:val="-"/>
      <w:lvlJc w:val="left"/>
      <w:pPr>
        <w:tabs>
          <w:tab w:val="num" w:pos="2160"/>
        </w:tabs>
        <w:ind w:left="2160" w:hanging="360"/>
      </w:pPr>
      <w:rPr>
        <w:rFonts w:ascii="Times New Roman" w:hAnsi="Times New Roman" w:hint="default"/>
      </w:rPr>
    </w:lvl>
    <w:lvl w:ilvl="3" w:tplc="21DA301E" w:tentative="1">
      <w:start w:val="1"/>
      <w:numFmt w:val="bullet"/>
      <w:lvlText w:val="-"/>
      <w:lvlJc w:val="left"/>
      <w:pPr>
        <w:tabs>
          <w:tab w:val="num" w:pos="2880"/>
        </w:tabs>
        <w:ind w:left="2880" w:hanging="360"/>
      </w:pPr>
      <w:rPr>
        <w:rFonts w:ascii="Times New Roman" w:hAnsi="Times New Roman" w:hint="default"/>
      </w:rPr>
    </w:lvl>
    <w:lvl w:ilvl="4" w:tplc="5C28BF2C" w:tentative="1">
      <w:start w:val="1"/>
      <w:numFmt w:val="bullet"/>
      <w:lvlText w:val="-"/>
      <w:lvlJc w:val="left"/>
      <w:pPr>
        <w:tabs>
          <w:tab w:val="num" w:pos="3600"/>
        </w:tabs>
        <w:ind w:left="3600" w:hanging="360"/>
      </w:pPr>
      <w:rPr>
        <w:rFonts w:ascii="Times New Roman" w:hAnsi="Times New Roman" w:hint="default"/>
      </w:rPr>
    </w:lvl>
    <w:lvl w:ilvl="5" w:tplc="760AF53C" w:tentative="1">
      <w:start w:val="1"/>
      <w:numFmt w:val="bullet"/>
      <w:lvlText w:val="-"/>
      <w:lvlJc w:val="left"/>
      <w:pPr>
        <w:tabs>
          <w:tab w:val="num" w:pos="4320"/>
        </w:tabs>
        <w:ind w:left="4320" w:hanging="360"/>
      </w:pPr>
      <w:rPr>
        <w:rFonts w:ascii="Times New Roman" w:hAnsi="Times New Roman" w:hint="default"/>
      </w:rPr>
    </w:lvl>
    <w:lvl w:ilvl="6" w:tplc="8448567E" w:tentative="1">
      <w:start w:val="1"/>
      <w:numFmt w:val="bullet"/>
      <w:lvlText w:val="-"/>
      <w:lvlJc w:val="left"/>
      <w:pPr>
        <w:tabs>
          <w:tab w:val="num" w:pos="5040"/>
        </w:tabs>
        <w:ind w:left="5040" w:hanging="360"/>
      </w:pPr>
      <w:rPr>
        <w:rFonts w:ascii="Times New Roman" w:hAnsi="Times New Roman" w:hint="default"/>
      </w:rPr>
    </w:lvl>
    <w:lvl w:ilvl="7" w:tplc="81344EFE" w:tentative="1">
      <w:start w:val="1"/>
      <w:numFmt w:val="bullet"/>
      <w:lvlText w:val="-"/>
      <w:lvlJc w:val="left"/>
      <w:pPr>
        <w:tabs>
          <w:tab w:val="num" w:pos="5760"/>
        </w:tabs>
        <w:ind w:left="5760" w:hanging="360"/>
      </w:pPr>
      <w:rPr>
        <w:rFonts w:ascii="Times New Roman" w:hAnsi="Times New Roman" w:hint="default"/>
      </w:rPr>
    </w:lvl>
    <w:lvl w:ilvl="8" w:tplc="DBB8D5E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2CF375C"/>
    <w:multiLevelType w:val="multilevel"/>
    <w:tmpl w:val="F0AED1C0"/>
    <w:lvl w:ilvl="0">
      <w:start w:val="1"/>
      <w:numFmt w:val="decimal"/>
      <w:lvlText w:val="%1."/>
      <w:lvlJc w:val="left"/>
      <w:pPr>
        <w:ind w:left="360" w:hanging="360"/>
      </w:pPr>
    </w:lvl>
    <w:lvl w:ilvl="1">
      <w:start w:val="1"/>
      <w:numFmt w:val="decimal"/>
      <w:lvlText w:val="%1.%2."/>
      <w:lvlJc w:val="left"/>
      <w:pPr>
        <w:ind w:left="792" w:hanging="432"/>
      </w:pPr>
      <w:rPr>
        <w:b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834E7E"/>
    <w:multiLevelType w:val="hybridMultilevel"/>
    <w:tmpl w:val="D84A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47023D"/>
    <w:multiLevelType w:val="hybridMultilevel"/>
    <w:tmpl w:val="F668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6F319A"/>
    <w:multiLevelType w:val="hybridMultilevel"/>
    <w:tmpl w:val="5EE036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813D85"/>
    <w:multiLevelType w:val="hybridMultilevel"/>
    <w:tmpl w:val="97146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8962B8"/>
    <w:multiLevelType w:val="hybridMultilevel"/>
    <w:tmpl w:val="56E05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04848"/>
    <w:multiLevelType w:val="hybridMultilevel"/>
    <w:tmpl w:val="7690D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E0916"/>
    <w:multiLevelType w:val="hybridMultilevel"/>
    <w:tmpl w:val="63B8F7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86F3FA3"/>
    <w:multiLevelType w:val="hybridMultilevel"/>
    <w:tmpl w:val="43E6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6A06E3"/>
    <w:multiLevelType w:val="hybridMultilevel"/>
    <w:tmpl w:val="A5C292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11A5125"/>
    <w:multiLevelType w:val="hybridMultilevel"/>
    <w:tmpl w:val="8404F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A33E52"/>
    <w:multiLevelType w:val="hybridMultilevel"/>
    <w:tmpl w:val="BBFEB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D549BE"/>
    <w:multiLevelType w:val="hybridMultilevel"/>
    <w:tmpl w:val="62EC5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3B5F83"/>
    <w:multiLevelType w:val="multilevel"/>
    <w:tmpl w:val="BCF48B62"/>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9" w15:restartNumberingAfterBreak="0">
    <w:nsid w:val="55432F7A"/>
    <w:multiLevelType w:val="multilevel"/>
    <w:tmpl w:val="2092F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426FFC"/>
    <w:multiLevelType w:val="hybridMultilevel"/>
    <w:tmpl w:val="D5FCAF1A"/>
    <w:lvl w:ilvl="0" w:tplc="30B4C63E">
      <w:start w:val="2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AA71CC"/>
    <w:multiLevelType w:val="hybridMultilevel"/>
    <w:tmpl w:val="EDE02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43423E"/>
    <w:multiLevelType w:val="hybridMultilevel"/>
    <w:tmpl w:val="FA28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A87723"/>
    <w:multiLevelType w:val="hybridMultilevel"/>
    <w:tmpl w:val="9780B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096530"/>
    <w:multiLevelType w:val="hybridMultilevel"/>
    <w:tmpl w:val="F0DA6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434D27"/>
    <w:multiLevelType w:val="hybridMultilevel"/>
    <w:tmpl w:val="19D6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494195"/>
    <w:multiLevelType w:val="hybridMultilevel"/>
    <w:tmpl w:val="6D10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05122A"/>
    <w:multiLevelType w:val="hybridMultilevel"/>
    <w:tmpl w:val="C194F71A"/>
    <w:lvl w:ilvl="0" w:tplc="5DEA34E6">
      <w:start w:val="1"/>
      <w:numFmt w:val="decimal"/>
      <w:lvlText w:val="%1."/>
      <w:lvlJc w:val="left"/>
      <w:pPr>
        <w:ind w:left="1211"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7D6EF8"/>
    <w:multiLevelType w:val="hybridMultilevel"/>
    <w:tmpl w:val="DE36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5509979">
    <w:abstractNumId w:val="25"/>
  </w:num>
  <w:num w:numId="2" w16cid:durableId="842278320">
    <w:abstractNumId w:val="15"/>
  </w:num>
  <w:num w:numId="3" w16cid:durableId="62024840">
    <w:abstractNumId w:val="5"/>
  </w:num>
  <w:num w:numId="4" w16cid:durableId="1336417297">
    <w:abstractNumId w:val="0"/>
  </w:num>
  <w:num w:numId="5" w16cid:durableId="610821271">
    <w:abstractNumId w:val="13"/>
  </w:num>
  <w:num w:numId="6" w16cid:durableId="976908851">
    <w:abstractNumId w:val="9"/>
  </w:num>
  <w:num w:numId="7" w16cid:durableId="1981500015">
    <w:abstractNumId w:val="22"/>
  </w:num>
  <w:num w:numId="8" w16cid:durableId="15860607">
    <w:abstractNumId w:val="11"/>
  </w:num>
  <w:num w:numId="9" w16cid:durableId="647054127">
    <w:abstractNumId w:val="21"/>
  </w:num>
  <w:num w:numId="10" w16cid:durableId="74283579">
    <w:abstractNumId w:val="7"/>
  </w:num>
  <w:num w:numId="11" w16cid:durableId="649750191">
    <w:abstractNumId w:val="17"/>
  </w:num>
  <w:num w:numId="12" w16cid:durableId="1445030584">
    <w:abstractNumId w:val="2"/>
  </w:num>
  <w:num w:numId="13" w16cid:durableId="383914169">
    <w:abstractNumId w:val="16"/>
  </w:num>
  <w:num w:numId="14" w16cid:durableId="1718316763">
    <w:abstractNumId w:val="26"/>
  </w:num>
  <w:num w:numId="15" w16cid:durableId="155146783">
    <w:abstractNumId w:val="24"/>
  </w:num>
  <w:num w:numId="16" w16cid:durableId="267926888">
    <w:abstractNumId w:val="8"/>
  </w:num>
  <w:num w:numId="17" w16cid:durableId="1708798133">
    <w:abstractNumId w:val="3"/>
  </w:num>
  <w:num w:numId="18" w16cid:durableId="246966091">
    <w:abstractNumId w:val="1"/>
  </w:num>
  <w:num w:numId="19" w16cid:durableId="524487895">
    <w:abstractNumId w:val="10"/>
  </w:num>
  <w:num w:numId="20" w16cid:durableId="1984961305">
    <w:abstractNumId w:val="28"/>
  </w:num>
  <w:num w:numId="21" w16cid:durableId="825241964">
    <w:abstractNumId w:val="12"/>
  </w:num>
  <w:num w:numId="22" w16cid:durableId="1611862074">
    <w:abstractNumId w:val="20"/>
  </w:num>
  <w:num w:numId="23" w16cid:durableId="1257787329">
    <w:abstractNumId w:val="18"/>
  </w:num>
  <w:num w:numId="24" w16cid:durableId="1991863028">
    <w:abstractNumId w:val="6"/>
  </w:num>
  <w:num w:numId="25" w16cid:durableId="167792883">
    <w:abstractNumId w:val="14"/>
  </w:num>
  <w:num w:numId="26" w16cid:durableId="846166949">
    <w:abstractNumId w:val="4"/>
  </w:num>
  <w:num w:numId="27" w16cid:durableId="1313220051">
    <w:abstractNumId w:val="27"/>
  </w:num>
  <w:num w:numId="28" w16cid:durableId="871694614">
    <w:abstractNumId w:val="23"/>
  </w:num>
  <w:num w:numId="29" w16cid:durableId="2011715680">
    <w:abstractNumId w:val="19"/>
  </w:num>
  <w:numIdMacAtCleanup w:val="2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7"/>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0F9"/>
    <w:rsid w:val="00001A4B"/>
    <w:rsid w:val="00013BD8"/>
    <w:rsid w:val="00020962"/>
    <w:rsid w:val="00024667"/>
    <w:rsid w:val="0003465F"/>
    <w:rsid w:val="00035E30"/>
    <w:rsid w:val="00037011"/>
    <w:rsid w:val="00044E13"/>
    <w:rsid w:val="000531EF"/>
    <w:rsid w:val="00061B35"/>
    <w:rsid w:val="00063D36"/>
    <w:rsid w:val="000801D0"/>
    <w:rsid w:val="00086098"/>
    <w:rsid w:val="00092355"/>
    <w:rsid w:val="00092B09"/>
    <w:rsid w:val="000B0BCB"/>
    <w:rsid w:val="000B44A0"/>
    <w:rsid w:val="000C68A2"/>
    <w:rsid w:val="000D6C33"/>
    <w:rsid w:val="00106317"/>
    <w:rsid w:val="00132C09"/>
    <w:rsid w:val="0013359B"/>
    <w:rsid w:val="00135E86"/>
    <w:rsid w:val="00143A1C"/>
    <w:rsid w:val="00144274"/>
    <w:rsid w:val="001474DC"/>
    <w:rsid w:val="001501F5"/>
    <w:rsid w:val="00171619"/>
    <w:rsid w:val="0017249F"/>
    <w:rsid w:val="00175FB5"/>
    <w:rsid w:val="001803AE"/>
    <w:rsid w:val="001908B3"/>
    <w:rsid w:val="001A32C2"/>
    <w:rsid w:val="001B0636"/>
    <w:rsid w:val="001B4164"/>
    <w:rsid w:val="001B542C"/>
    <w:rsid w:val="001C1920"/>
    <w:rsid w:val="001C2705"/>
    <w:rsid w:val="001C588C"/>
    <w:rsid w:val="001C7246"/>
    <w:rsid w:val="001D0EF5"/>
    <w:rsid w:val="001D53CC"/>
    <w:rsid w:val="001E2854"/>
    <w:rsid w:val="001F3808"/>
    <w:rsid w:val="00200A23"/>
    <w:rsid w:val="00204348"/>
    <w:rsid w:val="002046F1"/>
    <w:rsid w:val="00223AC2"/>
    <w:rsid w:val="00237276"/>
    <w:rsid w:val="00253C82"/>
    <w:rsid w:val="00255C96"/>
    <w:rsid w:val="00283B2E"/>
    <w:rsid w:val="002901CE"/>
    <w:rsid w:val="00290DCC"/>
    <w:rsid w:val="0029701A"/>
    <w:rsid w:val="002B5CFB"/>
    <w:rsid w:val="002C1623"/>
    <w:rsid w:val="002E23BB"/>
    <w:rsid w:val="0030037C"/>
    <w:rsid w:val="0030288F"/>
    <w:rsid w:val="00316FC2"/>
    <w:rsid w:val="00323A4A"/>
    <w:rsid w:val="00323EF6"/>
    <w:rsid w:val="00345EEE"/>
    <w:rsid w:val="00357E46"/>
    <w:rsid w:val="003879D3"/>
    <w:rsid w:val="00396F28"/>
    <w:rsid w:val="003B0312"/>
    <w:rsid w:val="003C4E09"/>
    <w:rsid w:val="003D01A9"/>
    <w:rsid w:val="003E1018"/>
    <w:rsid w:val="003E46F0"/>
    <w:rsid w:val="003E737A"/>
    <w:rsid w:val="003E76D2"/>
    <w:rsid w:val="003F3EC6"/>
    <w:rsid w:val="004055BF"/>
    <w:rsid w:val="004062A8"/>
    <w:rsid w:val="004117E4"/>
    <w:rsid w:val="00412485"/>
    <w:rsid w:val="00412B69"/>
    <w:rsid w:val="00417A9A"/>
    <w:rsid w:val="00426F41"/>
    <w:rsid w:val="004330A4"/>
    <w:rsid w:val="00436DCC"/>
    <w:rsid w:val="004449A7"/>
    <w:rsid w:val="00453037"/>
    <w:rsid w:val="0046646E"/>
    <w:rsid w:val="004840F9"/>
    <w:rsid w:val="00485D2B"/>
    <w:rsid w:val="00493E4F"/>
    <w:rsid w:val="004C3E75"/>
    <w:rsid w:val="004D6BA3"/>
    <w:rsid w:val="004E13F5"/>
    <w:rsid w:val="004E28C6"/>
    <w:rsid w:val="005046E6"/>
    <w:rsid w:val="00507A82"/>
    <w:rsid w:val="00511C11"/>
    <w:rsid w:val="0051621C"/>
    <w:rsid w:val="00520717"/>
    <w:rsid w:val="00557FD5"/>
    <w:rsid w:val="0058297B"/>
    <w:rsid w:val="005835F5"/>
    <w:rsid w:val="00586757"/>
    <w:rsid w:val="00590D0B"/>
    <w:rsid w:val="00590FB1"/>
    <w:rsid w:val="00594196"/>
    <w:rsid w:val="005964D0"/>
    <w:rsid w:val="005A422D"/>
    <w:rsid w:val="005A4F19"/>
    <w:rsid w:val="005B676B"/>
    <w:rsid w:val="005C5371"/>
    <w:rsid w:val="005D7344"/>
    <w:rsid w:val="005D791E"/>
    <w:rsid w:val="005E58FE"/>
    <w:rsid w:val="005F6540"/>
    <w:rsid w:val="006002B1"/>
    <w:rsid w:val="00610201"/>
    <w:rsid w:val="00613616"/>
    <w:rsid w:val="00614739"/>
    <w:rsid w:val="00621FF6"/>
    <w:rsid w:val="0062739D"/>
    <w:rsid w:val="00627A87"/>
    <w:rsid w:val="006323B4"/>
    <w:rsid w:val="0064308F"/>
    <w:rsid w:val="00646747"/>
    <w:rsid w:val="00647B25"/>
    <w:rsid w:val="00647B4D"/>
    <w:rsid w:val="0067409A"/>
    <w:rsid w:val="0068492C"/>
    <w:rsid w:val="00686C7C"/>
    <w:rsid w:val="00696539"/>
    <w:rsid w:val="006A2B0E"/>
    <w:rsid w:val="006A74F2"/>
    <w:rsid w:val="006B6C4B"/>
    <w:rsid w:val="006C66B1"/>
    <w:rsid w:val="006C7B92"/>
    <w:rsid w:val="006D67AA"/>
    <w:rsid w:val="006D68F0"/>
    <w:rsid w:val="006F38E6"/>
    <w:rsid w:val="007229DB"/>
    <w:rsid w:val="007304F0"/>
    <w:rsid w:val="00731E84"/>
    <w:rsid w:val="007409EA"/>
    <w:rsid w:val="007514C5"/>
    <w:rsid w:val="00752C6C"/>
    <w:rsid w:val="00757EEF"/>
    <w:rsid w:val="00760246"/>
    <w:rsid w:val="00771531"/>
    <w:rsid w:val="00776B48"/>
    <w:rsid w:val="00777E38"/>
    <w:rsid w:val="00792C73"/>
    <w:rsid w:val="007A16FC"/>
    <w:rsid w:val="007A7445"/>
    <w:rsid w:val="007B202E"/>
    <w:rsid w:val="007B34E2"/>
    <w:rsid w:val="007B521E"/>
    <w:rsid w:val="007C4C38"/>
    <w:rsid w:val="007F6054"/>
    <w:rsid w:val="0080172E"/>
    <w:rsid w:val="00801D24"/>
    <w:rsid w:val="0080558D"/>
    <w:rsid w:val="008257A6"/>
    <w:rsid w:val="00831E05"/>
    <w:rsid w:val="008412B8"/>
    <w:rsid w:val="00843CD7"/>
    <w:rsid w:val="0084679B"/>
    <w:rsid w:val="00850FFB"/>
    <w:rsid w:val="008577F1"/>
    <w:rsid w:val="00872E31"/>
    <w:rsid w:val="0087771F"/>
    <w:rsid w:val="00897B6F"/>
    <w:rsid w:val="008A451D"/>
    <w:rsid w:val="008A60D5"/>
    <w:rsid w:val="008B6AD3"/>
    <w:rsid w:val="008C62C1"/>
    <w:rsid w:val="008F2A16"/>
    <w:rsid w:val="0090445B"/>
    <w:rsid w:val="00905AE4"/>
    <w:rsid w:val="009062E7"/>
    <w:rsid w:val="00936C8D"/>
    <w:rsid w:val="00941DF5"/>
    <w:rsid w:val="00944D83"/>
    <w:rsid w:val="00955CBB"/>
    <w:rsid w:val="009810DC"/>
    <w:rsid w:val="00990C4E"/>
    <w:rsid w:val="009910EE"/>
    <w:rsid w:val="009938BD"/>
    <w:rsid w:val="009B27BF"/>
    <w:rsid w:val="009B3546"/>
    <w:rsid w:val="009C109D"/>
    <w:rsid w:val="009C48A2"/>
    <w:rsid w:val="009D36B9"/>
    <w:rsid w:val="00A140C1"/>
    <w:rsid w:val="00A1674F"/>
    <w:rsid w:val="00A251FA"/>
    <w:rsid w:val="00A37877"/>
    <w:rsid w:val="00A53465"/>
    <w:rsid w:val="00A54649"/>
    <w:rsid w:val="00A577DA"/>
    <w:rsid w:val="00A63DA3"/>
    <w:rsid w:val="00A64FA0"/>
    <w:rsid w:val="00A67B7D"/>
    <w:rsid w:val="00A80C63"/>
    <w:rsid w:val="00AA63C7"/>
    <w:rsid w:val="00AB2F79"/>
    <w:rsid w:val="00AC6083"/>
    <w:rsid w:val="00AC62EB"/>
    <w:rsid w:val="00AE189E"/>
    <w:rsid w:val="00AE49BF"/>
    <w:rsid w:val="00AF4BE7"/>
    <w:rsid w:val="00B017ED"/>
    <w:rsid w:val="00B021CB"/>
    <w:rsid w:val="00B1238F"/>
    <w:rsid w:val="00B137D1"/>
    <w:rsid w:val="00B1641E"/>
    <w:rsid w:val="00B25603"/>
    <w:rsid w:val="00B34FFC"/>
    <w:rsid w:val="00B359ED"/>
    <w:rsid w:val="00B360FD"/>
    <w:rsid w:val="00B44101"/>
    <w:rsid w:val="00B457BE"/>
    <w:rsid w:val="00B60919"/>
    <w:rsid w:val="00B634BC"/>
    <w:rsid w:val="00B65D55"/>
    <w:rsid w:val="00B66A41"/>
    <w:rsid w:val="00B71015"/>
    <w:rsid w:val="00B87B5A"/>
    <w:rsid w:val="00B942AE"/>
    <w:rsid w:val="00B973E1"/>
    <w:rsid w:val="00BB63F9"/>
    <w:rsid w:val="00BB64DC"/>
    <w:rsid w:val="00BC1D0E"/>
    <w:rsid w:val="00BC358B"/>
    <w:rsid w:val="00BC5FFA"/>
    <w:rsid w:val="00BE6C3F"/>
    <w:rsid w:val="00C01996"/>
    <w:rsid w:val="00C0607B"/>
    <w:rsid w:val="00C24E36"/>
    <w:rsid w:val="00C316AB"/>
    <w:rsid w:val="00C33BB9"/>
    <w:rsid w:val="00C345E4"/>
    <w:rsid w:val="00C36E23"/>
    <w:rsid w:val="00C44DB4"/>
    <w:rsid w:val="00C72124"/>
    <w:rsid w:val="00C76B18"/>
    <w:rsid w:val="00CB464A"/>
    <w:rsid w:val="00CB48AF"/>
    <w:rsid w:val="00CB7207"/>
    <w:rsid w:val="00CC66AA"/>
    <w:rsid w:val="00CD4C7D"/>
    <w:rsid w:val="00D03A89"/>
    <w:rsid w:val="00D061AA"/>
    <w:rsid w:val="00D3670E"/>
    <w:rsid w:val="00D52FDC"/>
    <w:rsid w:val="00D53501"/>
    <w:rsid w:val="00D620B6"/>
    <w:rsid w:val="00D714B5"/>
    <w:rsid w:val="00D829F4"/>
    <w:rsid w:val="00D93818"/>
    <w:rsid w:val="00DA246A"/>
    <w:rsid w:val="00DA72A5"/>
    <w:rsid w:val="00DB53C9"/>
    <w:rsid w:val="00DC4D4E"/>
    <w:rsid w:val="00DC5D68"/>
    <w:rsid w:val="00DC628B"/>
    <w:rsid w:val="00DD6A6A"/>
    <w:rsid w:val="00DD7DCF"/>
    <w:rsid w:val="00DE1C14"/>
    <w:rsid w:val="00DE4C7A"/>
    <w:rsid w:val="00DF0BEC"/>
    <w:rsid w:val="00DF249A"/>
    <w:rsid w:val="00E04E0F"/>
    <w:rsid w:val="00E06F65"/>
    <w:rsid w:val="00E07512"/>
    <w:rsid w:val="00E117F6"/>
    <w:rsid w:val="00E27CF3"/>
    <w:rsid w:val="00E557D6"/>
    <w:rsid w:val="00E558A6"/>
    <w:rsid w:val="00E571F3"/>
    <w:rsid w:val="00E73749"/>
    <w:rsid w:val="00E75874"/>
    <w:rsid w:val="00E8103C"/>
    <w:rsid w:val="00E90984"/>
    <w:rsid w:val="00E95E92"/>
    <w:rsid w:val="00E96009"/>
    <w:rsid w:val="00EA07E8"/>
    <w:rsid w:val="00EC1260"/>
    <w:rsid w:val="00EC3AA0"/>
    <w:rsid w:val="00ED3ED4"/>
    <w:rsid w:val="00EE010E"/>
    <w:rsid w:val="00F40F72"/>
    <w:rsid w:val="00F41B81"/>
    <w:rsid w:val="00F428F1"/>
    <w:rsid w:val="00F77BC4"/>
    <w:rsid w:val="00F9566B"/>
    <w:rsid w:val="00F9589B"/>
    <w:rsid w:val="00FA7058"/>
    <w:rsid w:val="00FC183D"/>
    <w:rsid w:val="00FD0888"/>
    <w:rsid w:val="00FF3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970FB"/>
  <w15:docId w15:val="{68697DD4-63E2-4A84-B380-8F1677B75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0F9"/>
    <w:pPr>
      <w:spacing w:after="0" w:line="240" w:lineRule="auto"/>
    </w:pPr>
    <w:rPr>
      <w:rFonts w:ascii="Times New Roman" w:eastAsia="Times New Roman" w:hAnsi="Times New Roman" w:cs="Times New Roman"/>
      <w:color w:val="000080"/>
      <w:sz w:val="24"/>
      <w:szCs w:val="24"/>
    </w:rPr>
  </w:style>
  <w:style w:type="paragraph" w:styleId="Heading1">
    <w:name w:val="heading 1"/>
    <w:basedOn w:val="Normal"/>
    <w:next w:val="Normal"/>
    <w:link w:val="Heading1Char"/>
    <w:uiPriority w:val="9"/>
    <w:qFormat/>
    <w:rsid w:val="00CB464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B354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B354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9B35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12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308F"/>
    <w:pPr>
      <w:ind w:left="720"/>
      <w:contextualSpacing/>
    </w:pPr>
  </w:style>
  <w:style w:type="paragraph" w:customStyle="1" w:styleId="Default">
    <w:name w:val="Default"/>
    <w:rsid w:val="000D6C33"/>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DF249A"/>
    <w:pPr>
      <w:tabs>
        <w:tab w:val="center" w:pos="4513"/>
        <w:tab w:val="right" w:pos="9026"/>
      </w:tabs>
    </w:pPr>
  </w:style>
  <w:style w:type="character" w:customStyle="1" w:styleId="HeaderChar">
    <w:name w:val="Header Char"/>
    <w:basedOn w:val="DefaultParagraphFont"/>
    <w:link w:val="Header"/>
    <w:uiPriority w:val="99"/>
    <w:rsid w:val="00DF249A"/>
    <w:rPr>
      <w:rFonts w:ascii="Times New Roman" w:eastAsia="Times New Roman" w:hAnsi="Times New Roman" w:cs="Times New Roman"/>
      <w:color w:val="000080"/>
      <w:sz w:val="24"/>
      <w:szCs w:val="24"/>
    </w:rPr>
  </w:style>
  <w:style w:type="paragraph" w:styleId="Footer">
    <w:name w:val="footer"/>
    <w:basedOn w:val="Normal"/>
    <w:link w:val="FooterChar"/>
    <w:uiPriority w:val="99"/>
    <w:unhideWhenUsed/>
    <w:rsid w:val="00DF249A"/>
    <w:pPr>
      <w:tabs>
        <w:tab w:val="center" w:pos="4513"/>
        <w:tab w:val="right" w:pos="9026"/>
      </w:tabs>
    </w:pPr>
  </w:style>
  <w:style w:type="character" w:customStyle="1" w:styleId="FooterChar">
    <w:name w:val="Footer Char"/>
    <w:basedOn w:val="DefaultParagraphFont"/>
    <w:link w:val="Footer"/>
    <w:uiPriority w:val="99"/>
    <w:rsid w:val="00DF249A"/>
    <w:rPr>
      <w:rFonts w:ascii="Times New Roman" w:eastAsia="Times New Roman" w:hAnsi="Times New Roman" w:cs="Times New Roman"/>
      <w:color w:val="000080"/>
      <w:sz w:val="24"/>
      <w:szCs w:val="24"/>
    </w:rPr>
  </w:style>
  <w:style w:type="paragraph" w:styleId="BalloonText">
    <w:name w:val="Balloon Text"/>
    <w:basedOn w:val="Normal"/>
    <w:link w:val="BalloonTextChar"/>
    <w:uiPriority w:val="99"/>
    <w:semiHidden/>
    <w:unhideWhenUsed/>
    <w:rsid w:val="00B34FFC"/>
    <w:rPr>
      <w:rFonts w:ascii="Tahoma" w:hAnsi="Tahoma" w:cs="Tahoma"/>
      <w:sz w:val="16"/>
      <w:szCs w:val="16"/>
    </w:rPr>
  </w:style>
  <w:style w:type="character" w:customStyle="1" w:styleId="BalloonTextChar">
    <w:name w:val="Balloon Text Char"/>
    <w:basedOn w:val="DefaultParagraphFont"/>
    <w:link w:val="BalloonText"/>
    <w:uiPriority w:val="99"/>
    <w:semiHidden/>
    <w:rsid w:val="00B34FFC"/>
    <w:rPr>
      <w:rFonts w:ascii="Tahoma" w:eastAsia="Times New Roman" w:hAnsi="Tahoma" w:cs="Tahoma"/>
      <w:color w:val="000080"/>
      <w:sz w:val="16"/>
      <w:szCs w:val="16"/>
    </w:rPr>
  </w:style>
  <w:style w:type="paragraph" w:styleId="NormalWeb">
    <w:name w:val="Normal (Web)"/>
    <w:basedOn w:val="Normal"/>
    <w:uiPriority w:val="99"/>
    <w:unhideWhenUsed/>
    <w:rsid w:val="00E96009"/>
    <w:pPr>
      <w:spacing w:before="100" w:beforeAutospacing="1" w:after="100" w:afterAutospacing="1"/>
    </w:pPr>
    <w:rPr>
      <w:color w:val="auto"/>
      <w:lang w:eastAsia="en-GB"/>
    </w:rPr>
  </w:style>
  <w:style w:type="paragraph" w:styleId="NoSpacing">
    <w:name w:val="No Spacing"/>
    <w:uiPriority w:val="1"/>
    <w:qFormat/>
    <w:rsid w:val="007229DB"/>
    <w:pPr>
      <w:spacing w:after="0" w:line="240" w:lineRule="auto"/>
    </w:pPr>
    <w:rPr>
      <w:rFonts w:ascii="Times New Roman" w:eastAsia="Times New Roman" w:hAnsi="Times New Roman" w:cs="Times New Roman"/>
      <w:color w:val="000080"/>
      <w:sz w:val="24"/>
      <w:szCs w:val="24"/>
    </w:rPr>
  </w:style>
  <w:style w:type="paragraph" w:customStyle="1" w:styleId="1bodycopy10pt">
    <w:name w:val="1 body copy 10pt"/>
    <w:basedOn w:val="Normal"/>
    <w:link w:val="1bodycopy10ptChar"/>
    <w:autoRedefine/>
    <w:qFormat/>
    <w:rsid w:val="00CB464A"/>
    <w:pPr>
      <w:widowControl w:val="0"/>
      <w:suppressAutoHyphens/>
      <w:spacing w:before="100" w:beforeAutospacing="1" w:after="100" w:afterAutospacing="1"/>
      <w:contextualSpacing/>
    </w:pPr>
    <w:rPr>
      <w:rFonts w:ascii="Verdana" w:eastAsia="MS Mincho" w:hAnsi="Verdana"/>
      <w:color w:val="auto"/>
      <w:sz w:val="20"/>
    </w:rPr>
  </w:style>
  <w:style w:type="character" w:customStyle="1" w:styleId="1bodycopy10ptChar">
    <w:name w:val="1 body copy 10pt Char"/>
    <w:link w:val="1bodycopy10pt"/>
    <w:rsid w:val="00CB464A"/>
    <w:rPr>
      <w:rFonts w:ascii="Verdana" w:eastAsia="MS Mincho" w:hAnsi="Verdana" w:cs="Times New Roman"/>
      <w:sz w:val="20"/>
      <w:szCs w:val="24"/>
    </w:rPr>
  </w:style>
  <w:style w:type="paragraph" w:customStyle="1" w:styleId="1bodycopy11pt">
    <w:name w:val="1 body copy 11pt"/>
    <w:autoRedefine/>
    <w:rsid w:val="00CB464A"/>
    <w:pPr>
      <w:spacing w:after="120" w:line="240" w:lineRule="auto"/>
      <w:ind w:right="850"/>
    </w:pPr>
    <w:rPr>
      <w:rFonts w:ascii="Arial" w:eastAsia="MS Mincho" w:hAnsi="Arial" w:cs="Arial"/>
      <w:szCs w:val="24"/>
      <w:lang w:val="en-US"/>
    </w:rPr>
  </w:style>
  <w:style w:type="character" w:customStyle="1" w:styleId="Heading1Char">
    <w:name w:val="Heading 1 Char"/>
    <w:basedOn w:val="DefaultParagraphFont"/>
    <w:link w:val="Heading1"/>
    <w:uiPriority w:val="9"/>
    <w:rsid w:val="00CB464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rsid w:val="00CB464A"/>
    <w:pPr>
      <w:spacing w:line="259" w:lineRule="auto"/>
      <w:outlineLvl w:val="9"/>
    </w:pPr>
    <w:rPr>
      <w:rFonts w:ascii="Calibri Light" w:eastAsia="Times New Roman" w:hAnsi="Calibri Light" w:cs="Times New Roman"/>
      <w:color w:val="0D1C2F"/>
      <w:lang w:val="en-US"/>
    </w:rPr>
  </w:style>
  <w:style w:type="paragraph" w:customStyle="1" w:styleId="3Policytitle">
    <w:name w:val="3 Policy title"/>
    <w:basedOn w:val="Normal"/>
    <w:qFormat/>
    <w:rsid w:val="00CB464A"/>
    <w:pPr>
      <w:spacing w:after="120"/>
    </w:pPr>
    <w:rPr>
      <w:rFonts w:ascii="Verdana" w:eastAsia="MS Mincho" w:hAnsi="Verdana"/>
      <w:b/>
      <w:color w:val="auto"/>
      <w:sz w:val="72"/>
    </w:rPr>
  </w:style>
  <w:style w:type="paragraph" w:customStyle="1" w:styleId="Subhead2">
    <w:name w:val="Subhead 2"/>
    <w:basedOn w:val="1bodycopy10pt"/>
    <w:next w:val="1bodycopy10pt"/>
    <w:link w:val="Subhead2Char"/>
    <w:qFormat/>
    <w:rsid w:val="00CB464A"/>
    <w:pPr>
      <w:spacing w:before="240"/>
    </w:pPr>
    <w:rPr>
      <w:b/>
      <w:color w:val="27326A"/>
      <w:sz w:val="24"/>
    </w:rPr>
  </w:style>
  <w:style w:type="character" w:customStyle="1" w:styleId="Subhead2Char">
    <w:name w:val="Subhead 2 Char"/>
    <w:link w:val="Subhead2"/>
    <w:rsid w:val="00CB464A"/>
    <w:rPr>
      <w:rFonts w:ascii="Verdana" w:eastAsia="MS Mincho" w:hAnsi="Verdana" w:cs="Times New Roman"/>
      <w:b/>
      <w:color w:val="27326A"/>
      <w:sz w:val="24"/>
      <w:szCs w:val="24"/>
    </w:rPr>
  </w:style>
  <w:style w:type="character" w:customStyle="1" w:styleId="Heading2Char">
    <w:name w:val="Heading 2 Char"/>
    <w:basedOn w:val="DefaultParagraphFont"/>
    <w:link w:val="Heading2"/>
    <w:uiPriority w:val="9"/>
    <w:semiHidden/>
    <w:rsid w:val="009B354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9B3546"/>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9B3546"/>
    <w:rPr>
      <w:rFonts w:asciiTheme="majorHAnsi" w:eastAsiaTheme="majorEastAsia" w:hAnsiTheme="majorHAnsi" w:cstheme="majorBidi"/>
      <w:i/>
      <w:iCs/>
      <w:color w:val="365F91" w:themeColor="accent1" w:themeShade="BF"/>
      <w:sz w:val="24"/>
      <w:szCs w:val="24"/>
    </w:rPr>
  </w:style>
  <w:style w:type="character" w:styleId="CommentReference">
    <w:name w:val="annotation reference"/>
    <w:basedOn w:val="DefaultParagraphFont"/>
    <w:uiPriority w:val="99"/>
    <w:semiHidden/>
    <w:unhideWhenUsed/>
    <w:rsid w:val="00013BD8"/>
    <w:rPr>
      <w:sz w:val="16"/>
      <w:szCs w:val="16"/>
    </w:rPr>
  </w:style>
  <w:style w:type="paragraph" w:styleId="CommentText">
    <w:name w:val="annotation text"/>
    <w:basedOn w:val="Normal"/>
    <w:link w:val="CommentTextChar"/>
    <w:uiPriority w:val="99"/>
    <w:unhideWhenUsed/>
    <w:rsid w:val="00013BD8"/>
    <w:rPr>
      <w:sz w:val="20"/>
      <w:szCs w:val="20"/>
    </w:rPr>
  </w:style>
  <w:style w:type="character" w:customStyle="1" w:styleId="CommentTextChar">
    <w:name w:val="Comment Text Char"/>
    <w:basedOn w:val="DefaultParagraphFont"/>
    <w:link w:val="CommentText"/>
    <w:uiPriority w:val="99"/>
    <w:rsid w:val="00013BD8"/>
    <w:rPr>
      <w:rFonts w:ascii="Times New Roman" w:eastAsia="Times New Roman" w:hAnsi="Times New Roman" w:cs="Times New Roman"/>
      <w:color w:val="000080"/>
      <w:sz w:val="20"/>
      <w:szCs w:val="20"/>
    </w:rPr>
  </w:style>
  <w:style w:type="paragraph" w:styleId="CommentSubject">
    <w:name w:val="annotation subject"/>
    <w:basedOn w:val="CommentText"/>
    <w:next w:val="CommentText"/>
    <w:link w:val="CommentSubjectChar"/>
    <w:uiPriority w:val="99"/>
    <w:semiHidden/>
    <w:unhideWhenUsed/>
    <w:rsid w:val="00013BD8"/>
    <w:rPr>
      <w:b/>
      <w:bCs/>
    </w:rPr>
  </w:style>
  <w:style w:type="character" w:customStyle="1" w:styleId="CommentSubjectChar">
    <w:name w:val="Comment Subject Char"/>
    <w:basedOn w:val="CommentTextChar"/>
    <w:link w:val="CommentSubject"/>
    <w:uiPriority w:val="99"/>
    <w:semiHidden/>
    <w:rsid w:val="00013BD8"/>
    <w:rPr>
      <w:rFonts w:ascii="Times New Roman" w:eastAsia="Times New Roman" w:hAnsi="Times New Roman" w:cs="Times New Roman"/>
      <w:b/>
      <w:bCs/>
      <w:color w:val="000080"/>
      <w:sz w:val="20"/>
      <w:szCs w:val="20"/>
    </w:rPr>
  </w:style>
  <w:style w:type="character" w:styleId="Strong">
    <w:name w:val="Strong"/>
    <w:basedOn w:val="DefaultParagraphFont"/>
    <w:uiPriority w:val="22"/>
    <w:qFormat/>
    <w:rsid w:val="000246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93199580">
      <w:bodyDiv w:val="1"/>
      <w:marLeft w:val="0"/>
      <w:marRight w:val="0"/>
      <w:marTop w:val="0"/>
      <w:marBottom w:val="0"/>
      <w:divBdr>
        <w:top w:val="none" w:sz="0" w:space="0" w:color="auto"/>
        <w:left w:val="none" w:sz="0" w:space="0" w:color="auto"/>
        <w:bottom w:val="none" w:sz="0" w:space="0" w:color="auto"/>
        <w:right w:val="none" w:sz="0" w:space="0" w:color="auto"/>
      </w:divBdr>
      <w:divsChild>
        <w:div w:id="175772901">
          <w:marLeft w:val="0"/>
          <w:marRight w:val="0"/>
          <w:marTop w:val="0"/>
          <w:marBottom w:val="0"/>
          <w:divBdr>
            <w:top w:val="none" w:sz="0" w:space="0" w:color="auto"/>
            <w:left w:val="none" w:sz="0" w:space="0" w:color="auto"/>
            <w:bottom w:val="none" w:sz="0" w:space="0" w:color="auto"/>
            <w:right w:val="none" w:sz="0" w:space="0" w:color="auto"/>
          </w:divBdr>
          <w:divsChild>
            <w:div w:id="31295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10845">
      <w:bodyDiv w:val="1"/>
      <w:marLeft w:val="0"/>
      <w:marRight w:val="0"/>
      <w:marTop w:val="0"/>
      <w:marBottom w:val="0"/>
      <w:divBdr>
        <w:top w:val="none" w:sz="0" w:space="0" w:color="auto"/>
        <w:left w:val="none" w:sz="0" w:space="0" w:color="auto"/>
        <w:bottom w:val="none" w:sz="0" w:space="0" w:color="auto"/>
        <w:right w:val="none" w:sz="0" w:space="0" w:color="auto"/>
      </w:divBdr>
      <w:divsChild>
        <w:div w:id="328097710">
          <w:marLeft w:val="0"/>
          <w:marRight w:val="0"/>
          <w:marTop w:val="0"/>
          <w:marBottom w:val="0"/>
          <w:divBdr>
            <w:top w:val="none" w:sz="0" w:space="0" w:color="auto"/>
            <w:left w:val="none" w:sz="0" w:space="0" w:color="auto"/>
            <w:bottom w:val="none" w:sz="0" w:space="0" w:color="auto"/>
            <w:right w:val="none" w:sz="0" w:space="0" w:color="auto"/>
          </w:divBdr>
          <w:divsChild>
            <w:div w:id="104282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40532">
      <w:bodyDiv w:val="1"/>
      <w:marLeft w:val="0"/>
      <w:marRight w:val="0"/>
      <w:marTop w:val="0"/>
      <w:marBottom w:val="0"/>
      <w:divBdr>
        <w:top w:val="none" w:sz="0" w:space="0" w:color="auto"/>
        <w:left w:val="none" w:sz="0" w:space="0" w:color="auto"/>
        <w:bottom w:val="none" w:sz="0" w:space="0" w:color="auto"/>
        <w:right w:val="none" w:sz="0" w:space="0" w:color="auto"/>
      </w:divBdr>
      <w:divsChild>
        <w:div w:id="1877542634">
          <w:marLeft w:val="0"/>
          <w:marRight w:val="0"/>
          <w:marTop w:val="0"/>
          <w:marBottom w:val="0"/>
          <w:divBdr>
            <w:top w:val="none" w:sz="0" w:space="0" w:color="auto"/>
            <w:left w:val="none" w:sz="0" w:space="0" w:color="auto"/>
            <w:bottom w:val="none" w:sz="0" w:space="0" w:color="auto"/>
            <w:right w:val="none" w:sz="0" w:space="0" w:color="auto"/>
          </w:divBdr>
          <w:divsChild>
            <w:div w:id="1678075260">
              <w:marLeft w:val="0"/>
              <w:marRight w:val="0"/>
              <w:marTop w:val="0"/>
              <w:marBottom w:val="0"/>
              <w:divBdr>
                <w:top w:val="none" w:sz="0" w:space="0" w:color="auto"/>
                <w:left w:val="none" w:sz="0" w:space="0" w:color="auto"/>
                <w:bottom w:val="none" w:sz="0" w:space="0" w:color="auto"/>
                <w:right w:val="none" w:sz="0" w:space="0" w:color="auto"/>
              </w:divBdr>
              <w:divsChild>
                <w:div w:id="1612588257">
                  <w:marLeft w:val="0"/>
                  <w:marRight w:val="0"/>
                  <w:marTop w:val="0"/>
                  <w:marBottom w:val="0"/>
                  <w:divBdr>
                    <w:top w:val="none" w:sz="0" w:space="0" w:color="auto"/>
                    <w:left w:val="none" w:sz="0" w:space="0" w:color="auto"/>
                    <w:bottom w:val="none" w:sz="0" w:space="0" w:color="auto"/>
                    <w:right w:val="none" w:sz="0" w:space="0" w:color="auto"/>
                  </w:divBdr>
                </w:div>
              </w:divsChild>
            </w:div>
            <w:div w:id="1807509285">
              <w:marLeft w:val="0"/>
              <w:marRight w:val="0"/>
              <w:marTop w:val="0"/>
              <w:marBottom w:val="0"/>
              <w:divBdr>
                <w:top w:val="none" w:sz="0" w:space="0" w:color="auto"/>
                <w:left w:val="none" w:sz="0" w:space="0" w:color="auto"/>
                <w:bottom w:val="none" w:sz="0" w:space="0" w:color="auto"/>
                <w:right w:val="none" w:sz="0" w:space="0" w:color="auto"/>
              </w:divBdr>
              <w:divsChild>
                <w:div w:id="122606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364681">
          <w:marLeft w:val="0"/>
          <w:marRight w:val="0"/>
          <w:marTop w:val="0"/>
          <w:marBottom w:val="0"/>
          <w:divBdr>
            <w:top w:val="none" w:sz="0" w:space="0" w:color="auto"/>
            <w:left w:val="none" w:sz="0" w:space="0" w:color="auto"/>
            <w:bottom w:val="none" w:sz="0" w:space="0" w:color="auto"/>
            <w:right w:val="none" w:sz="0" w:space="0" w:color="auto"/>
          </w:divBdr>
          <w:divsChild>
            <w:div w:id="354497971">
              <w:marLeft w:val="0"/>
              <w:marRight w:val="0"/>
              <w:marTop w:val="0"/>
              <w:marBottom w:val="0"/>
              <w:divBdr>
                <w:top w:val="none" w:sz="0" w:space="0" w:color="auto"/>
                <w:left w:val="none" w:sz="0" w:space="0" w:color="auto"/>
                <w:bottom w:val="none" w:sz="0" w:space="0" w:color="auto"/>
                <w:right w:val="none" w:sz="0" w:space="0" w:color="auto"/>
              </w:divBdr>
              <w:divsChild>
                <w:div w:id="1224953295">
                  <w:marLeft w:val="0"/>
                  <w:marRight w:val="0"/>
                  <w:marTop w:val="0"/>
                  <w:marBottom w:val="0"/>
                  <w:divBdr>
                    <w:top w:val="none" w:sz="0" w:space="0" w:color="auto"/>
                    <w:left w:val="none" w:sz="0" w:space="0" w:color="auto"/>
                    <w:bottom w:val="none" w:sz="0" w:space="0" w:color="auto"/>
                    <w:right w:val="none" w:sz="0" w:space="0" w:color="auto"/>
                  </w:divBdr>
                </w:div>
              </w:divsChild>
            </w:div>
            <w:div w:id="1924949836">
              <w:marLeft w:val="0"/>
              <w:marRight w:val="0"/>
              <w:marTop w:val="0"/>
              <w:marBottom w:val="0"/>
              <w:divBdr>
                <w:top w:val="none" w:sz="0" w:space="0" w:color="auto"/>
                <w:left w:val="none" w:sz="0" w:space="0" w:color="auto"/>
                <w:bottom w:val="none" w:sz="0" w:space="0" w:color="auto"/>
                <w:right w:val="none" w:sz="0" w:space="0" w:color="auto"/>
              </w:divBdr>
              <w:divsChild>
                <w:div w:id="43155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theme" Target="theme/theme1.xml"/></Relationships>
</file>

<file path=word/_rels/footer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jpeg"/></Relationships>
</file>

<file path=word/_rels/header5.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24ea11b-8efd-40c3-b205-a60fa31b40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C78865BE9FDA40B03EEBAD0CD9B3BA" ma:contentTypeVersion="9" ma:contentTypeDescription="Create a new document." ma:contentTypeScope="" ma:versionID="78cd3b1049f7b4d51d69eb98530eb533">
  <xsd:schema xmlns:xsd="http://www.w3.org/2001/XMLSchema" xmlns:xs="http://www.w3.org/2001/XMLSchema" xmlns:p="http://schemas.microsoft.com/office/2006/metadata/properties" xmlns:ns3="324ea11b-8efd-40c3-b205-a60fa31b4034" targetNamespace="http://schemas.microsoft.com/office/2006/metadata/properties" ma:root="true" ma:fieldsID="f86b150d96936f0f4a1b5520412ef882" ns3:_="">
    <xsd:import namespace="324ea11b-8efd-40c3-b205-a60fa31b40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ea11b-8efd-40c3-b205-a60fa31b4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875AF-C7E4-4BF6-984B-53722F568B9D}">
  <ds:schemaRefs>
    <ds:schemaRef ds:uri="http://schemas.microsoft.com/office/2006/metadata/properties"/>
    <ds:schemaRef ds:uri="http://schemas.microsoft.com/office/infopath/2007/PartnerControls"/>
    <ds:schemaRef ds:uri="324ea11b-8efd-40c3-b205-a60fa31b4034"/>
  </ds:schemaRefs>
</ds:datastoreItem>
</file>

<file path=customXml/itemProps2.xml><?xml version="1.0" encoding="utf-8"?>
<ds:datastoreItem xmlns:ds="http://schemas.openxmlformats.org/officeDocument/2006/customXml" ds:itemID="{16E21EE9-1A3D-4A1C-A97A-EA9DF233749E}">
  <ds:schemaRefs>
    <ds:schemaRef ds:uri="http://schemas.microsoft.com/sharepoint/v3/contenttype/forms"/>
  </ds:schemaRefs>
</ds:datastoreItem>
</file>

<file path=customXml/itemProps3.xml><?xml version="1.0" encoding="utf-8"?>
<ds:datastoreItem xmlns:ds="http://schemas.openxmlformats.org/officeDocument/2006/customXml" ds:itemID="{1F81F7DC-41EE-44E8-86B8-D788674AD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ea11b-8efd-40c3-b205-a60fa31b4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A8BBA7-0E35-4AD2-8D25-E526A48FC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3692</Words>
  <Characters>21051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Bear</dc:creator>
  <cp:keywords/>
  <dc:description/>
  <cp:lastModifiedBy>Greg Sadler</cp:lastModifiedBy>
  <cp:revision>2</cp:revision>
  <cp:lastPrinted>2024-03-05T19:25:00Z</cp:lastPrinted>
  <dcterms:created xsi:type="dcterms:W3CDTF">2026-09-28T10:54:00Z</dcterms:created>
  <dcterms:modified xsi:type="dcterms:W3CDTF">2026-09-28T10:54:00Z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0x01010075C78865BE9FDA40B03EEBAD0CD9B3BA</vt:lpwstr>
  </property>
</Properties>
</file>